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7A" w:rsidRPr="007B55CC" w:rsidRDefault="000D7C7A" w:rsidP="007B55C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75581B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5" o:title=""/>
          </v:shape>
        </w:pict>
      </w:r>
      <w:r w:rsidRPr="007B55CC">
        <w:rPr>
          <w:rFonts w:ascii="Times New Roman" w:hAnsi="Times New Roman"/>
          <w:i/>
          <w:sz w:val="24"/>
          <w:szCs w:val="24"/>
          <w:lang w:val="uk-UA" w:eastAsia="ru-RU"/>
        </w:rPr>
        <w:t xml:space="preserve">             </w:t>
      </w:r>
    </w:p>
    <w:p w:rsidR="000D7C7A" w:rsidRPr="007B55CC" w:rsidRDefault="000D7C7A" w:rsidP="007B55C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0D7C7A" w:rsidRPr="007B55CC" w:rsidRDefault="000D7C7A" w:rsidP="007B55CC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7B55CC">
        <w:rPr>
          <w:rFonts w:ascii="Arial" w:hAnsi="Arial"/>
          <w:b/>
          <w:sz w:val="38"/>
          <w:szCs w:val="20"/>
          <w:lang w:val="uk-UA" w:eastAsia="ru-RU"/>
        </w:rPr>
        <w:t xml:space="preserve"> </w:t>
      </w:r>
      <w:r w:rsidRPr="007B55CC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0D7C7A" w:rsidRPr="007B55CC" w:rsidRDefault="000D7C7A" w:rsidP="007B55C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ХМЕЛЬНИЦЬКОГО РАЙОНУ </w:t>
      </w:r>
      <w:r w:rsidRPr="007B55CC">
        <w:rPr>
          <w:rFonts w:ascii="Times New Roman" w:hAnsi="Times New Roman"/>
          <w:b/>
          <w:sz w:val="32"/>
          <w:szCs w:val="32"/>
          <w:lang w:val="uk-UA" w:eastAsia="ru-RU"/>
        </w:rPr>
        <w:t>ХМЕЛЬНИЦЬКОЇ ОБЛАСТІ</w:t>
      </w:r>
    </w:p>
    <w:p w:rsidR="000D7C7A" w:rsidRPr="007B55CC" w:rsidRDefault="000D7C7A" w:rsidP="007B55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7B55CC">
        <w:rPr>
          <w:rFonts w:ascii="Times New Roman" w:hAnsi="Times New Roman"/>
          <w:b/>
          <w:sz w:val="32"/>
          <w:szCs w:val="32"/>
          <w:lang w:val="uk-UA" w:eastAsia="ru-RU"/>
        </w:rPr>
        <w:t>ВИКОНАВЧИЙ КОМІТЕТ</w:t>
      </w:r>
      <w:r w:rsidRPr="007B55CC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0D7C7A" w:rsidRPr="007B55CC" w:rsidRDefault="000D7C7A" w:rsidP="007B55CC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7B55CC">
        <w:rPr>
          <w:rFonts w:ascii="Times New Roman" w:hAnsi="Times New Roman"/>
          <w:b/>
          <w:sz w:val="36"/>
          <w:szCs w:val="24"/>
          <w:lang w:val="uk-UA" w:eastAsia="ru-RU"/>
        </w:rPr>
        <w:t xml:space="preserve"> Р І Ш Е Н Н Я</w:t>
      </w:r>
    </w:p>
    <w:p w:rsidR="000D7C7A" w:rsidRPr="007B55CC" w:rsidRDefault="000D7C7A" w:rsidP="007B55CC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/>
          <w:sz w:val="36"/>
          <w:szCs w:val="24"/>
          <w:lang w:val="uk-UA" w:eastAsia="ru-RU"/>
        </w:rPr>
      </w:pPr>
    </w:p>
    <w:p w:rsidR="000D7C7A" w:rsidRPr="007B55CC" w:rsidRDefault="000D7C7A" w:rsidP="007B55CC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55CC">
        <w:rPr>
          <w:rFonts w:ascii="Times New Roman" w:hAnsi="Times New Roman"/>
          <w:sz w:val="28"/>
          <w:szCs w:val="28"/>
          <w:lang w:val="uk-UA" w:eastAsia="ru-RU"/>
        </w:rPr>
        <w:t xml:space="preserve">  ___.0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7B55CC">
        <w:rPr>
          <w:rFonts w:ascii="Times New Roman" w:hAnsi="Times New Roman"/>
          <w:sz w:val="28"/>
          <w:szCs w:val="28"/>
          <w:lang w:val="uk-UA" w:eastAsia="ru-RU"/>
        </w:rPr>
        <w:t>.202</w:t>
      </w:r>
      <w:r w:rsidRPr="009F4AAE">
        <w:rPr>
          <w:rFonts w:ascii="Times New Roman" w:hAnsi="Times New Roman"/>
          <w:sz w:val="28"/>
          <w:szCs w:val="28"/>
          <w:lang w:eastAsia="ru-RU"/>
        </w:rPr>
        <w:t>2</w:t>
      </w:r>
      <w:r w:rsidRPr="007B55CC">
        <w:rPr>
          <w:rFonts w:ascii="Times New Roman" w:hAnsi="Times New Roman"/>
          <w:sz w:val="28"/>
          <w:szCs w:val="28"/>
          <w:lang w:val="uk-UA" w:eastAsia="ru-RU"/>
        </w:rPr>
        <w:t xml:space="preserve"> р.                                     Летичів                                           №     </w:t>
      </w:r>
    </w:p>
    <w:p w:rsidR="000D7C7A" w:rsidRPr="007B55CC" w:rsidRDefault="000D7C7A" w:rsidP="007B55CC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0D7C7A" w:rsidRPr="007B55CC" w:rsidRDefault="000D7C7A" w:rsidP="007B55CC">
      <w:pPr>
        <w:tabs>
          <w:tab w:val="left" w:pos="5590"/>
        </w:tabs>
        <w:spacing w:after="0" w:line="240" w:lineRule="auto"/>
        <w:ind w:right="4675"/>
        <w:rPr>
          <w:rFonts w:ascii="Times New Roman" w:hAnsi="Times New Roman"/>
          <w:sz w:val="28"/>
          <w:szCs w:val="28"/>
          <w:lang w:val="uk-UA" w:eastAsia="ru-RU"/>
        </w:rPr>
      </w:pPr>
    </w:p>
    <w:p w:rsidR="000D7C7A" w:rsidRPr="007B55CC" w:rsidRDefault="000D7C7A" w:rsidP="007B55CC">
      <w:pPr>
        <w:tabs>
          <w:tab w:val="left" w:pos="5590"/>
        </w:tabs>
        <w:spacing w:after="0" w:line="240" w:lineRule="auto"/>
        <w:ind w:right="4675"/>
        <w:rPr>
          <w:rFonts w:ascii="Times New Roman" w:hAnsi="Times New Roman"/>
          <w:sz w:val="28"/>
          <w:szCs w:val="28"/>
          <w:lang w:val="uk-UA" w:eastAsia="ru-RU"/>
        </w:rPr>
      </w:pPr>
      <w:r w:rsidRPr="007B55CC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ru-RU"/>
        </w:rPr>
        <w:t>припинення</w:t>
      </w:r>
      <w:r w:rsidRPr="007B55C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піклування</w:t>
      </w:r>
      <w:r w:rsidRPr="007B55CC">
        <w:rPr>
          <w:rFonts w:ascii="Times New Roman" w:hAnsi="Times New Roman"/>
          <w:sz w:val="28"/>
          <w:szCs w:val="28"/>
          <w:lang w:val="uk-UA" w:eastAsia="ru-RU"/>
        </w:rPr>
        <w:t xml:space="preserve"> над</w:t>
      </w:r>
    </w:p>
    <w:p w:rsidR="000D7C7A" w:rsidRPr="007B55CC" w:rsidRDefault="000D7C7A" w:rsidP="007B55CC">
      <w:pPr>
        <w:tabs>
          <w:tab w:val="left" w:pos="5590"/>
        </w:tabs>
        <w:spacing w:after="0" w:line="240" w:lineRule="auto"/>
        <w:ind w:right="467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Ткачук Юлією Олександрівною, </w:t>
      </w:r>
    </w:p>
    <w:p w:rsidR="000D7C7A" w:rsidRDefault="000D7C7A" w:rsidP="007B55CC">
      <w:pPr>
        <w:tabs>
          <w:tab w:val="left" w:pos="5590"/>
        </w:tabs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16.06.2005 року народження</w:t>
      </w:r>
    </w:p>
    <w:p w:rsidR="000D7C7A" w:rsidRPr="007B55CC" w:rsidRDefault="000D7C7A" w:rsidP="007B55CC">
      <w:pPr>
        <w:tabs>
          <w:tab w:val="left" w:pos="5590"/>
        </w:tabs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D7C7A" w:rsidRPr="007B55CC" w:rsidRDefault="000D7C7A" w:rsidP="007B55CC">
      <w:pPr>
        <w:tabs>
          <w:tab w:val="left" w:pos="559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55CC">
        <w:rPr>
          <w:rFonts w:ascii="Times New Roman" w:hAnsi="Times New Roman"/>
          <w:sz w:val="28"/>
          <w:szCs w:val="28"/>
          <w:lang w:val="uk-UA" w:eastAsia="ru-RU"/>
        </w:rPr>
        <w:t xml:space="preserve">         Відповідно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  <w:r w:rsidRPr="007B55CC">
        <w:rPr>
          <w:rFonts w:ascii="Times New Roman" w:hAnsi="Times New Roman"/>
          <w:sz w:val="28"/>
          <w:szCs w:val="28"/>
          <w:lang w:val="uk-UA"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val="uk-UA" w:eastAsia="ru-RU"/>
        </w:rPr>
        <w:t>у 50</w:t>
      </w:r>
      <w:r w:rsidRPr="007B55CC">
        <w:rPr>
          <w:rFonts w:ascii="Times New Roman" w:hAnsi="Times New Roman"/>
          <w:sz w:val="28"/>
          <w:szCs w:val="28"/>
          <w:lang w:val="uk-UA" w:eastAsia="ru-RU"/>
        </w:rPr>
        <w:t xml:space="preserve"> Порядку провадження органами опіки та піклування діяльності, пов’язаної із захистом правд дитини, затвердженого постановою Кабінету Міністрів України від 24 вересня 2008 року № 866  </w:t>
      </w:r>
      <w:r w:rsidRPr="00180052">
        <w:rPr>
          <w:rFonts w:ascii="Times New Roman" w:hAnsi="Times New Roman"/>
          <w:sz w:val="28"/>
          <w:szCs w:val="28"/>
          <w:lang w:val="uk-UA" w:eastAsia="ru-RU"/>
        </w:rPr>
        <w:t>“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7B55CC">
        <w:rPr>
          <w:rFonts w:ascii="Times New Roman" w:hAnsi="Times New Roman"/>
          <w:sz w:val="28"/>
          <w:szCs w:val="28"/>
          <w:lang w:val="uk-UA" w:eastAsia="ru-RU"/>
        </w:rPr>
        <w:t>итання діяльності органів опіки та піклування, пов’язаної  із захистом прав дитини</w:t>
      </w:r>
      <w:r w:rsidRPr="00180052">
        <w:rPr>
          <w:rFonts w:ascii="Times New Roman" w:hAnsi="Times New Roman"/>
          <w:sz w:val="28"/>
          <w:szCs w:val="28"/>
          <w:lang w:val="uk-UA" w:eastAsia="ru-RU"/>
        </w:rPr>
        <w:t>”</w:t>
      </w:r>
      <w:r w:rsidRPr="007B55CC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зв’язку зі смертю опікуна Рапацької Ніни Антонівни,07 липня 1940 року народження</w:t>
      </w:r>
      <w:r w:rsidRPr="007B55C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(свідоцтво про смерть серія І-БВ №</w:t>
      </w:r>
      <w:r w:rsidRPr="001800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415965 видане Летичівським відділом державної реєстрації актів цивільного стану у Хмельницькому районі Хмельницької області Центрально</w:t>
      </w:r>
      <w:r w:rsidRPr="001800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- Західного міжрегіонального управління Міністерства юстиції (м.Хмельницький) враховуючи </w:t>
      </w:r>
      <w:r w:rsidRPr="007B55C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висновок </w:t>
      </w:r>
      <w:r w:rsidRPr="007B55CC">
        <w:rPr>
          <w:rFonts w:ascii="Times New Roman" w:hAnsi="Times New Roman"/>
          <w:sz w:val="28"/>
          <w:szCs w:val="28"/>
          <w:lang w:val="uk-UA" w:eastAsia="ru-RU"/>
        </w:rPr>
        <w:t xml:space="preserve"> служби у справах дітей Летичівської селищної ради від </w:t>
      </w:r>
      <w:r>
        <w:rPr>
          <w:rFonts w:ascii="Times New Roman" w:hAnsi="Times New Roman"/>
          <w:sz w:val="28"/>
          <w:szCs w:val="28"/>
          <w:lang w:val="uk-UA" w:eastAsia="ru-RU"/>
        </w:rPr>
        <w:t>14.04.2022</w:t>
      </w:r>
      <w:r w:rsidRPr="007B55CC">
        <w:rPr>
          <w:rFonts w:ascii="Times New Roman" w:hAnsi="Times New Roman"/>
          <w:sz w:val="28"/>
          <w:szCs w:val="28"/>
          <w:lang w:val="uk-UA"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bookmarkStart w:id="0" w:name="_GoBack"/>
      <w:bookmarkEnd w:id="0"/>
      <w:r w:rsidRPr="007B55CC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>з метою захисту прав та інтересів дитини,</w:t>
      </w:r>
      <w:r w:rsidRPr="007B55CC">
        <w:rPr>
          <w:rFonts w:ascii="Times New Roman" w:hAnsi="Times New Roman"/>
          <w:sz w:val="28"/>
          <w:szCs w:val="28"/>
          <w:lang w:val="uk-UA" w:eastAsia="ru-RU"/>
        </w:rPr>
        <w:t xml:space="preserve"> виконавчий комітет</w:t>
      </w:r>
    </w:p>
    <w:p w:rsidR="000D7C7A" w:rsidRPr="007B55CC" w:rsidRDefault="000D7C7A" w:rsidP="007B55CC">
      <w:pPr>
        <w:tabs>
          <w:tab w:val="left" w:pos="5590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D7C7A" w:rsidRPr="007B55CC" w:rsidRDefault="000D7C7A" w:rsidP="007B55CC">
      <w:pPr>
        <w:tabs>
          <w:tab w:val="left" w:pos="5590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B55CC">
        <w:rPr>
          <w:rFonts w:ascii="Times New Roman" w:hAnsi="Times New Roman"/>
          <w:sz w:val="28"/>
          <w:szCs w:val="28"/>
          <w:lang w:val="uk-UA" w:eastAsia="ru-RU"/>
        </w:rPr>
        <w:t>В И Р І Ш И В :</w:t>
      </w:r>
    </w:p>
    <w:p w:rsidR="000D7C7A" w:rsidRPr="007B55CC" w:rsidRDefault="000D7C7A" w:rsidP="007B55CC">
      <w:pPr>
        <w:tabs>
          <w:tab w:val="left" w:pos="5590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D7C7A" w:rsidRDefault="000D7C7A" w:rsidP="007B55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80052">
        <w:rPr>
          <w:rFonts w:ascii="Times New Roman" w:hAnsi="Times New Roman"/>
          <w:sz w:val="28"/>
          <w:szCs w:val="28"/>
          <w:lang w:val="uk-UA" w:eastAsia="ru-RU"/>
        </w:rPr>
        <w:t>Припинити піклування над неповнолітньою Ткачук Юлією Олександрівною, 16.06.2005 року народження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1800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D7C7A" w:rsidRPr="00180052" w:rsidRDefault="000D7C7A" w:rsidP="007B55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80052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 керуючу справами виконкому </w:t>
      </w:r>
      <w:r>
        <w:rPr>
          <w:rFonts w:ascii="Times New Roman" w:hAnsi="Times New Roman"/>
          <w:sz w:val="28"/>
          <w:szCs w:val="28"/>
          <w:lang w:val="uk-UA" w:eastAsia="ru-RU"/>
        </w:rPr>
        <w:t>антоніну САВРАНСЬКУ.</w:t>
      </w:r>
    </w:p>
    <w:p w:rsidR="000D7C7A" w:rsidRPr="007B55CC" w:rsidRDefault="000D7C7A" w:rsidP="007B55CC">
      <w:pPr>
        <w:tabs>
          <w:tab w:val="left" w:pos="121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7C7A" w:rsidRPr="007B55CC" w:rsidRDefault="000D7C7A" w:rsidP="007B55C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D7C7A" w:rsidRPr="007B55CC" w:rsidRDefault="000D7C7A" w:rsidP="007B55C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B55CC">
        <w:rPr>
          <w:rFonts w:ascii="Times New Roman" w:hAnsi="Times New Roman"/>
          <w:sz w:val="28"/>
          <w:szCs w:val="28"/>
          <w:lang w:val="uk-UA" w:eastAsia="ru-RU"/>
        </w:rPr>
        <w:t>Селищний голова                                       Ігор ТИСЯЧНИЙ</w:t>
      </w:r>
    </w:p>
    <w:p w:rsidR="000D7C7A" w:rsidRPr="007B55CC" w:rsidRDefault="000D7C7A" w:rsidP="007B55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7C7A" w:rsidRPr="007B55CC" w:rsidRDefault="000D7C7A" w:rsidP="007B55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7C7A" w:rsidRPr="007B55CC" w:rsidRDefault="000D7C7A" w:rsidP="007B55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7C7A" w:rsidRDefault="000D7C7A"/>
    <w:sectPr w:rsidR="000D7C7A" w:rsidSect="00352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989"/>
    <w:rsid w:val="000D7C7A"/>
    <w:rsid w:val="00125191"/>
    <w:rsid w:val="00180052"/>
    <w:rsid w:val="003521FD"/>
    <w:rsid w:val="003C5DF6"/>
    <w:rsid w:val="005C04A7"/>
    <w:rsid w:val="006A0C4F"/>
    <w:rsid w:val="0075581B"/>
    <w:rsid w:val="007B55CC"/>
    <w:rsid w:val="00967D9B"/>
    <w:rsid w:val="009F4AAE"/>
    <w:rsid w:val="00B0572D"/>
    <w:rsid w:val="00B4022A"/>
    <w:rsid w:val="00B44381"/>
    <w:rsid w:val="00D40989"/>
    <w:rsid w:val="00F8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208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SekretarI</cp:lastModifiedBy>
  <cp:revision>12</cp:revision>
  <cp:lastPrinted>2022-04-14T08:05:00Z</cp:lastPrinted>
  <dcterms:created xsi:type="dcterms:W3CDTF">2022-04-13T13:40:00Z</dcterms:created>
  <dcterms:modified xsi:type="dcterms:W3CDTF">2022-04-14T08:10:00Z</dcterms:modified>
</cp:coreProperties>
</file>