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93" w:rsidRPr="001E6C93" w:rsidRDefault="001E6C93" w:rsidP="001E6C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C93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1F1EEA56" wp14:editId="0010AF0D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C9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1E6C93" w:rsidRPr="001E6C93" w:rsidRDefault="001E6C93" w:rsidP="001E6C93">
      <w:pPr>
        <w:pStyle w:val="1"/>
        <w:rPr>
          <w:szCs w:val="28"/>
        </w:rPr>
      </w:pPr>
      <w:r w:rsidRPr="001E6C93">
        <w:rPr>
          <w:szCs w:val="28"/>
        </w:rPr>
        <w:t xml:space="preserve"> ЛЕТИЧІВСЬКА СЕЛИЩНА РАДА </w:t>
      </w:r>
    </w:p>
    <w:p w:rsidR="001E6C93" w:rsidRPr="001E6C93" w:rsidRDefault="001E6C93" w:rsidP="001E6C93">
      <w:pPr>
        <w:pStyle w:val="2"/>
        <w:rPr>
          <w:sz w:val="28"/>
          <w:szCs w:val="28"/>
        </w:rPr>
      </w:pPr>
      <w:r w:rsidRPr="001E6C93">
        <w:rPr>
          <w:sz w:val="28"/>
          <w:szCs w:val="28"/>
        </w:rPr>
        <w:t>ХМЕЛЬНИЦЬКОЇ ОБЛАСТІ</w:t>
      </w:r>
    </w:p>
    <w:p w:rsidR="001E6C93" w:rsidRPr="001E6C93" w:rsidRDefault="001E6C93" w:rsidP="001E6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93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1E6C93" w:rsidRPr="001E6C93" w:rsidRDefault="001E6C93" w:rsidP="001E6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93">
        <w:rPr>
          <w:rFonts w:ascii="Times New Roman" w:hAnsi="Times New Roman" w:cs="Times New Roman"/>
          <w:b/>
          <w:sz w:val="28"/>
          <w:szCs w:val="28"/>
        </w:rPr>
        <w:t xml:space="preserve"> Р І Ш Е Н Н Я</w:t>
      </w:r>
    </w:p>
    <w:p w:rsidR="001E6C93" w:rsidRPr="001E6C93" w:rsidRDefault="001E6C93" w:rsidP="001E6C93">
      <w:pPr>
        <w:tabs>
          <w:tab w:val="left" w:pos="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93" w:rsidRPr="001E6C93" w:rsidRDefault="001E6C93" w:rsidP="001E6C93">
      <w:pPr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6C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E6C93">
        <w:rPr>
          <w:rFonts w:ascii="Times New Roman" w:hAnsi="Times New Roman" w:cs="Times New Roman"/>
          <w:sz w:val="28"/>
          <w:szCs w:val="28"/>
        </w:rPr>
        <w:t xml:space="preserve">.05.2021 р.                                     Летичів                                           №     </w:t>
      </w:r>
    </w:p>
    <w:p w:rsidR="001E6C93" w:rsidRDefault="001E6C93" w:rsidP="001E6C93">
      <w:pPr>
        <w:rPr>
          <w:sz w:val="28"/>
        </w:rPr>
      </w:pPr>
    </w:p>
    <w:p w:rsidR="002C372F" w:rsidRDefault="002C372F" w:rsidP="006705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7F" w:rsidRPr="00BF23D4" w:rsidRDefault="0067057F" w:rsidP="006705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</w:p>
    <w:p w:rsidR="0067057F" w:rsidRPr="001E6C93" w:rsidRDefault="0067057F" w:rsidP="00BF2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план роботи служби </w:t>
      </w:r>
      <w:proofErr w:type="gramStart"/>
      <w:r w:rsidRPr="001E6C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E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справах дітей</w:t>
      </w:r>
    </w:p>
    <w:p w:rsidR="0067057F" w:rsidRPr="001E6C93" w:rsidRDefault="001E6C93" w:rsidP="00BF2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Летичівської</w:t>
      </w:r>
      <w:r w:rsidR="00BF23D4" w:rsidRPr="001E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на 2021</w:t>
      </w:r>
      <w:r w:rsidR="0067057F" w:rsidRPr="001E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BF23D4" w:rsidRDefault="00BF23D4" w:rsidP="00BF2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D4" w:rsidRDefault="00BF23D4" w:rsidP="00BF2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D4" w:rsidRPr="00BF23D4" w:rsidRDefault="00BF23D4" w:rsidP="001E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7F" w:rsidRPr="00BF23D4" w:rsidRDefault="0067057F" w:rsidP="001E6C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відповідності до Постанови Кабінету Міністрів від 24.09.2008 року № 866 «Питання діяльності органів опіки та піклування, пов’язані із захистом прав дитини»,</w:t>
      </w:r>
      <w:r w:rsidRPr="00BF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2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Закону України від 13.01.2015 року № 2342-ІV </w:t>
      </w:r>
      <w:r w:rsidRPr="00BF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F2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забезпечення організаційно-правових умов соціального захисту дітей-сиріт та дітей, позбавлених батьківського піклування»,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3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Закону України від 15.11.2001 року № 2789-ІІІ «Про попередження насильства в сім’ї», іншими нормативно – правовими актами, 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 Законом України «Про місцеве самоврядування в Україні», виконавчий комітет селищної ради</w:t>
      </w:r>
      <w:r w:rsidR="00591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57F" w:rsidRPr="00BF23D4" w:rsidRDefault="0067057F" w:rsidP="001E6C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67057F" w:rsidRPr="00BF23D4" w:rsidRDefault="0067057F" w:rsidP="001E6C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1.Затвердити план р</w:t>
      </w:r>
      <w:r w:rsidR="001E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оботи служби у справах дітей   Летичівської </w:t>
      </w:r>
      <w:r w:rsid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 ради на 2021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ік. (Додаток №1</w:t>
      </w:r>
      <w:r w:rsidR="0059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додається).</w:t>
      </w:r>
    </w:p>
    <w:p w:rsidR="0067057F" w:rsidRPr="00BF23D4" w:rsidRDefault="0067057F" w:rsidP="001E6C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виконанням даного </w:t>
      </w:r>
      <w:proofErr w:type="gramStart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покласти на </w:t>
      </w:r>
      <w:r w:rsid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служби у </w:t>
      </w:r>
      <w:r w:rsid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справах 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</w:t>
      </w:r>
      <w:r w:rsidR="001E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Летичівської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</w:t>
      </w:r>
      <w:r w:rsid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Романець М.В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3D4" w:rsidRPr="001E6C93" w:rsidRDefault="00BF23D4" w:rsidP="001E6C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23D4" w:rsidRDefault="00BF23D4" w:rsidP="001E6C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D4" w:rsidRDefault="00BF23D4" w:rsidP="001E6C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D4" w:rsidRDefault="00BF23D4" w:rsidP="001E6C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7F" w:rsidRPr="00BF23D4" w:rsidRDefault="0067057F" w:rsidP="001E6C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Селищний голова                                                            </w:t>
      </w:r>
      <w:r w:rsidR="001E6C93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 ТИСЯЧНИЙ</w:t>
      </w:r>
    </w:p>
    <w:p w:rsidR="005913FE" w:rsidRPr="002C372F" w:rsidRDefault="005913FE" w:rsidP="001E6C9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72F" w:rsidRDefault="002C372F" w:rsidP="00591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</w:p>
    <w:p w:rsidR="002C372F" w:rsidRDefault="002C372F" w:rsidP="00591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9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13FE" w:rsidRDefault="002C372F" w:rsidP="00CC5B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9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Додаток 1</w:t>
      </w:r>
    </w:p>
    <w:p w:rsidR="00CC5B72" w:rsidRDefault="005913FE" w:rsidP="00591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виконкому </w:t>
      </w:r>
    </w:p>
    <w:p w:rsidR="005913FE" w:rsidRDefault="005913FE" w:rsidP="00CC5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</w:t>
      </w:r>
      <w:r w:rsidR="001E6C9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6C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C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E6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</w:t>
      </w:r>
    </w:p>
    <w:p w:rsidR="005913FE" w:rsidRDefault="005913FE" w:rsidP="00591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FE" w:rsidRPr="005913FE" w:rsidRDefault="005913FE" w:rsidP="00591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7F" w:rsidRPr="00BF23D4" w:rsidRDefault="00B43ABC" w:rsidP="00B43AB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i/>
          <w:sz w:val="20"/>
          <w:szCs w:val="20"/>
          <w:lang w:eastAsia="ru-RU"/>
        </w:rPr>
      </w:pPr>
      <w:r w:rsidRPr="00BF2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РОБОТИ СЛУЖБИ У </w:t>
      </w:r>
      <w:r w:rsidR="001E6C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СПРАВАХ ДІТЕЙ ЛЕТИЧІВСЬКОЇ</w:t>
      </w:r>
      <w:r w:rsidRPr="00BF2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СЕЛИЩНОЇ РАДИ НА 2021 РІК</w:t>
      </w:r>
    </w:p>
    <w:tbl>
      <w:tblPr>
        <w:tblW w:w="10005" w:type="dxa"/>
        <w:tblInd w:w="-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303"/>
        <w:gridCol w:w="154"/>
        <w:gridCol w:w="1509"/>
        <w:gridCol w:w="1902"/>
        <w:gridCol w:w="1499"/>
      </w:tblGrid>
      <w:tr w:rsidR="0067057F" w:rsidRPr="00BF23D4" w:rsidTr="00A66ED0">
        <w:trPr>
          <w:trHeight w:val="154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№ з/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п</w:t>
            </w:r>
            <w:proofErr w:type="gramEnd"/>
          </w:p>
        </w:tc>
        <w:tc>
          <w:tcPr>
            <w:tcW w:w="3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Найменування заходу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Термін виконання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Відповідальні за виконання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Примітка</w:t>
            </w: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057F" w:rsidRPr="00BF23D4" w:rsidTr="00A66ED0">
        <w:trPr>
          <w:trHeight w:val="154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І. Засідання служби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справах дітей селищної ради</w:t>
            </w: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розвитку сімейних форм виховання дітей-сиріт та дітей, позбавлених батьківського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іклування.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квартал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з дітьми, які перебувають у складних життєвих обставинах.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квартал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 організацію роботи щодо попередження жорстокого поводження з дітьми або реальної загрози його вчинення.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квартал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 організацію проведення акцій до новорічних та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іздвяних свят.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 квартал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ІІ. Наради, семінари</w:t>
            </w: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спільних нарадах із заступниками директорів з виховної роботи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психологами соціальними педагогами, загальноосвітніх закладів громади.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7057F"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 звіту селищному голові:</w:t>
            </w:r>
          </w:p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Розвиток сімейних форм виховання;</w:t>
            </w:r>
          </w:p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Про стан організації роботи по захисту законних прав та інтересів дітей – 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сиріт та дітей, позбавлених батьківського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іклування , а також дітей, які опинилися у складних життєвих обставинах.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грудень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IІІ. Перелік питань для розгляду на комісії з питань захисту прав дитини</w:t>
            </w: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252B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057F"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Питання про   забезпечення умов для оздоровлення дітей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 категорій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252B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6ED0"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збереження майна, право власності на яке або право користування яким мають діти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252B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7057F"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Питання щодо роботи з реалізації державної політики із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 правового захисту дітей об’єднаної територіальної громади.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252B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7057F"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 надання дозволі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укладання угод від імені дітей.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252B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7057F"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 виконання неналежним чином батьками батьківських обов’язкі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вихованню та утриманню дітей.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252B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7057F"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A66ED0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Надання висновків про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ільність/недоцільність позбавлення громадян батьківських прав, відібрання дітей без п</w:t>
            </w:r>
            <w:r w:rsidR="00A66ED0"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озбавлення їх батьківських прав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Default="001E6C93" w:rsidP="0067057F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1252B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7057F"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Питання поновлення громадян у батьківських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правах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повернення батькам відібраних дітей.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Default="001E6C93" w:rsidP="0067057F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місця проживання дітей та надання суду висновкі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1E6C93" w:rsidP="002F79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Default="002F7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  <w:p w:rsidR="002F795B" w:rsidRPr="002F795B" w:rsidRDefault="002F795B"/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Визначення порядку участі у вихованні дітей того з 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батьків хто проживає окремо від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ітей та надання суду висновків.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Default="001E6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Default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суду висновків щодо розв’язання спору у визначенні способу участі баби, діда, прабаби, прадіда, інших родичі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вихованні та спілкуванні з дітьми.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Default="001E6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Default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Надання суду висновків щодо виселення дитини, зняття дитини з реєстрації місця проживання, визнання дитини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такою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втратила право користування житловим приміщенням.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Default="001E6C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Default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статусу дитини, яка постраждала внаслідок воєнних дій та збройних конфлікті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ідтвердження місця проживання дитини для її тимчасового виїзду за межі України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FD7243" w:rsidRDefault="002F795B" w:rsidP="00132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Зміна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ізвища або реєстрація народження дитини.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1329EC">
            <w:r w:rsidRPr="00FD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повної цивільної дієздатності  неповнолітній особі.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Pr="00FD7243" w:rsidRDefault="002F795B" w:rsidP="002F7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 питань щодо насильства в сі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’ї, жорстокого поводження з дітьми або реальної загрози його вчинення.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A166C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Pr="006079D1" w:rsidRDefault="002F795B" w:rsidP="00A166C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ільніть встановлення, припинення опіки, піклування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A66ED0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утримання і виховання дітей у сім’ях опікунів,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іклувальників, прийомних сім’ях, та виконання покладених на них обов’язків у межах 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об’єднаної територіальної громади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Pr="006079D1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визначення форми влаштування дитини-сироти та дитини, позбавленої батьківського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іклування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реєстрацію народження покинутих,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ідкинутих та знайдених дітей, дітей, яких батьки чи інші родичі відмовились забрати з пологових будинків чи інших закладів охорони здоров’я.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Pr="006079D1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затвердження індивідуального плану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іального захисту дітей - сиріт, дітей, позбавлених батьківського піклування, дітей, які опинилися у складних життєвих обставинах.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A82210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Pr="00AB173E" w:rsidRDefault="002F795B" w:rsidP="00A82210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надання погодження на виїзд дітей-сиріт та дітей, позбавлених батьківського піклування, учнів (вихованців) інтернатних закладів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супроводі дорослих до родичів, знайомих, які систематично беруть участь у вихованні дітей, на святкові (вихідні) дні або під час канікул, якщо це не шкодить фізичному і психічному здоров'ю дітей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 інших питань, пов’язаних із захистом законних прав та інтересів дітей.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ІV. Розвиток сімейних форм виховання дітей</w:t>
            </w: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інформаційно-просвітницьких заходів у засобах масової інформації 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щодо усиновлення дітей-сиріт та дітей, позбавлених батьківського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іклування, популяризації сімейних форм виховання.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Pr="00FD7243" w:rsidRDefault="002F795B" w:rsidP="002F7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заходів по з’ясуванню кола родинних зв’язків дітей-сиріт та дітей, позбавлених батьківського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іклування, з метою збереження їм родинного оточення та влаштування до сімейних форм виховання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 висновків про можливість громадян бути опікунами, піклувальниками, про доцільність (недоцільність) встановлення опіки, піклування та відповідність її/його інтересам дитини.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Pr="00FD7243" w:rsidRDefault="002F795B" w:rsidP="002F7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 проектів рішень виконавчого комітету селищної ради про призначення дітям-сиротам та дітям, позбавленим батьківського піклування, опікунів/піклувальників, та влаштування до них на виховання та спільне проживання дітей-сиріт та дітей, позбавлених батьківського піклування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Default="002F795B" w:rsidP="002F795B"/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2F795B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контролю щодо забезпечення захисту особистих та майнових прав дітей, які проживають в сім’ях опікунів,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іклувальників, на території  територіальної громади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2F795B" w:rsidRPr="00FD7243" w:rsidRDefault="002F795B" w:rsidP="002F7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Pr="00BF23D4" w:rsidRDefault="002F795B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V. Забезпечення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соц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іального захисту дітей-сиріт, дітей, позбавлених батьківського піклування</w:t>
            </w:r>
          </w:p>
        </w:tc>
      </w:tr>
      <w:tr w:rsidR="0067057F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0B4A29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заходів щодо забезпечення захисту 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особистих та майнових прав дітей, які проживають на території територіальної громади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67057F" w:rsidRPr="00BF23D4" w:rsidRDefault="002F795B" w:rsidP="002F795B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Виявлення дітей-сиріт та дітей, позбавлених батьківського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іклування, встановлення їх правового статусу відповідно до вимог постанови Кабінету Міністрів України від 24.09.2008 р. № 866 «Питання діяльності органів опіки та піклування, пов'язаної із захистом прав дитини».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Вжиття заходів щодо збереження закріпленого за дітьми житла, приватизації житла на ім'я дітей та збереження за дітьми права користування житлом батьків, постановки на квартирний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 дітей - сиріт та дітей, позбавлених батьківського піклування, які досягли 16- річного віку та не мають житла на праві власності, на праві користування, та тих, хто потребує поліпшення житлових умов.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 отримання дітьми-сиротами і дітьми, позбавленими батьківського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іклування, одноразової допомоги після досягнення ними 18-річного віку.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контролю за цільовим використанням коштів державного бюджету, спрямованих на виплату державної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іальної допомоги на 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дітей-сиріт та дітей, позбавлених батьківського піклування, шляхом проведення моніторингу виплат.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Default="001E6C93">
            <w:r w:rsidRPr="00CC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Формування пропозицій щодо розподілу субвенції з державного бюджету місцевим бюджетам на будівництво/капітальний ремонт/реконструкцію малих групових будинків, будинків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Default="001E6C93">
            <w:r w:rsidRPr="00CC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Представлення інтересів дітей-сиріт, дітей, позбавлених батьківського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іклування, у судових засіданнях при розгляді кримінальних та   цивільних справ щодо захисту їх прав.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 аналітично –статистичних матеріалів щодо забезпечення соціального захисту дітей-сиріт, дітей, позбавлених батьківського піклування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Внесення інформації про дітей-сиріт, дітей, позбавлених батьківського піклування, потенційних опікунів, піклувальників, прийомних батьків, батьків-вихователів, кандидатів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усиновлювачі до ЄІАС «Діти»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ідготовка інформації про дітей-сиріт та дітей, 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позбавлених батьківського піклування, які потребують оздоровлення.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Default="001E6C93">
            <w:r w:rsidRPr="00CC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154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VI. Здійснення заходів щодо забезпечення інтересі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та захисту прав дітей</w:t>
            </w:r>
          </w:p>
        </w:tc>
      </w:tr>
      <w:tr w:rsidR="001E6C93" w:rsidRPr="00BF23D4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 роботи щодо своєчасного виявлення та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 дітей, які опинились у складних життєвих обставинах.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Забезпечення організації та проведення рейдів, з метою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ілактики дитячої бездоглядності, безпритульності та запобігання правопорушенням серед дітей.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графіку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Вжиття заходів для збереження закріпленого за дітьми житла, приватизації житла на і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м'я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дітей та збереження за дітьми права користування житлом батьків.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контролю за умовами утримання і виховання дітей, які проживають у складних життєвих обставинах у батьків, що не забезпечують належних умов виховання.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Координація   зусиль місцевих органів виконавчої влади, органів місцевого самоврядування,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ідприємств, установ та організацій незалежно від форм   власності у вирішенні питань соціального захисту дітей та організації роботи із запобігання дитячій бездоглядності.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Порушення перед органами виконавчої влади та органами місцевого самоврядування 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питання про притягнення до відповідальності згідно із Законом України «Про запобігання та протидію домашньому насильству» посадових осіб у разі невиконання або неналежного виконання ними обов’язків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 час виявлення фактів домашнього насильства, роботи з постраждалою дитиною, дитиною-кривдником.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діяльності, спрямованої на виявлення та усунення причин і умов, що сприяють вчиненню дітьми правопорушень, а також діяльність та позитивний вплив на поведінку окремих дітей в сім’ї, на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ідприємстві, в установі чи організації незалежно від форм власності, за місцем проживання.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  захисту прав та інтересів постраждалої дитини, дитини кривдника, у тому числі шляхом звернення до суду, представництва прав та інтересів дитини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суді при розгляді питань, пов’язаних із здійсненням актів домашнього насильства, зокрема про видачу обмежувального припису.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   питання про направлення до спеціальних установ для дітей, навчальних закладів (незалежно від форм власності) дітей, які опинились у складних життєвих обставинах, неодноразово самовільно залишали сі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м’ю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навчальні 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заклади.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Представлення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разі необхідності, інтересів дітей в судах, у їх відносинах з підприємствами, установами та організаціями незалежно від форм власності.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Порушення перед     органами виконавчої влади та органами місцевого самоврядування питання про притягнення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відповідальності згі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законом   фізичних та юридичних осіб, які допустили порушення прав, свобод і законних інтересів дітей.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154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258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Звернення до суду з позовами про позбавлення батьківських прав або відібрання дітей без позбавлення батьківських прав у батькі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які не виконують батьківських обов’язків, а також у інших випадках, передбачених чинним законодавством України.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703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Порушувати клопотання про притягнення батьків до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іністративної відповідальності за невиконання ними обов’язків щодо виховання дітей та вчинення насильства в сім’ї.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Default="001E6C93">
            <w:r w:rsidRPr="005D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1718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своєчасного внесення достовірної інформації в ЄІАС «Діти» щодо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 дітей, які опинилися у складних життєвих обставинах.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258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  інформувань    територіальної громади у   засобах   масової інформації з питань прав та обов’язків батьків,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 обізнаності батьків щодо толерантності у   стосунках з дітьми.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144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Представлення інтересів дітей у судових засіданнях при розгляді кримінальних та цивільних справ щодо захисту їх прав.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289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Здійснювати заходи щодо попередження насильства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сім'ї або реальної загрози його вчинення, надання необхідної допомоги дітям, які потерпіли від насильства у сім'ї.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 заходи щодо попередження торгі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дітьми або реальної загрози його вчинення, надання необхідної допомоги дітям, які потерпіли від торгівлі людьми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0B4A29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 проектів рішень виконавчого комітету селищної   ради щодо захисту законних прав та інтересів дітей територіальної громади.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Default="001E6C93">
            <w:r w:rsidRPr="005D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1E6C93" w:rsidRPr="00BF23D4" w:rsidTr="00B43ABC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 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ішень про негайне   відібрання дитини, якщо     є загроза її   життю або здоров’ю, та забезпечення   її тимчасового влаштування.                             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305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VII. Організаційні заходи щодо захисту прав, свобод та законних інтересів дітей</w:t>
            </w:r>
          </w:p>
        </w:tc>
      </w:tr>
      <w:tr w:rsidR="001E6C93" w:rsidRPr="00BF23D4" w:rsidTr="00A66ED0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роботи комісії з питань захисту прав дитини 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Default="001E6C93">
            <w:r w:rsidRPr="006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розгляду </w:t>
            </w: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звернень громадян в установленому порядку.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семінарах, нарадах з питань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іального захисту дітей, в тому числі дітей-сиріт, дітей, позбавлених батьківського піклування, запобігання дитячій бездоглядності та профілактики правопорушень серед них.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67057F" w:rsidRPr="00BF23D4" w:rsidTr="00A66ED0">
        <w:trPr>
          <w:trHeight w:val="305"/>
        </w:trPr>
        <w:tc>
          <w:tcPr>
            <w:tcW w:w="1000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57F" w:rsidRPr="00BF23D4" w:rsidRDefault="0067057F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VIIІ . Організаційно-методична робота, навчання кадрів, вивчення і розповсюдження передового досвіду роботи</w:t>
            </w:r>
          </w:p>
        </w:tc>
      </w:tr>
      <w:tr w:rsidR="001E6C93" w:rsidRPr="00BF23D4" w:rsidTr="00A66ED0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Надавати методичну, консультаційну допомогу громадянам з питань опіки та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іклування, розвитку альтернативних сімейних форм виховання та захисту законних прав та інтересів дітей.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1E6C93" w:rsidRPr="00BF23D4" w:rsidTr="00A66ED0">
        <w:trPr>
          <w:trHeight w:val="30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 інформаційно-просвітницькі заходи у засобах масової інформації:</w:t>
            </w:r>
          </w:p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попередження раннього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іального сирітства;</w:t>
            </w:r>
          </w:p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ілактики правопорушень та дитячої бездоглядності;</w:t>
            </w:r>
          </w:p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•популяризації сімейних форм влаштування дітей;</w:t>
            </w:r>
          </w:p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створення патронатних </w:t>
            </w:r>
            <w:proofErr w:type="gramStart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gramEnd"/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F2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5B" w:rsidRDefault="002F795B" w:rsidP="002F795B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Фокіна Ю.Ю.</w:t>
            </w:r>
          </w:p>
          <w:p w:rsidR="001E6C93" w:rsidRDefault="002F795B" w:rsidP="002F795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Зайко Т.Л.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93" w:rsidRPr="00BF23D4" w:rsidRDefault="001E6C93" w:rsidP="0067057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</w:tbl>
    <w:p w:rsidR="00B61DBB" w:rsidRDefault="002F795B"/>
    <w:p w:rsidR="00E94167" w:rsidRDefault="001E6C93" w:rsidP="00E941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94167">
        <w:rPr>
          <w:rFonts w:ascii="Times New Roman" w:hAnsi="Times New Roman" w:cs="Times New Roman"/>
          <w:sz w:val="28"/>
        </w:rPr>
        <w:t xml:space="preserve">ачальника служби </w:t>
      </w:r>
    </w:p>
    <w:p w:rsidR="00E94167" w:rsidRPr="00E94167" w:rsidRDefault="00E94167" w:rsidP="00E941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справах дітей                                                                     </w:t>
      </w:r>
      <w:r w:rsidR="001E6C93">
        <w:rPr>
          <w:rFonts w:ascii="Times New Roman" w:hAnsi="Times New Roman" w:cs="Times New Roman"/>
          <w:sz w:val="28"/>
        </w:rPr>
        <w:t>Юлія ФОКІНА</w:t>
      </w:r>
    </w:p>
    <w:sectPr w:rsidR="00E94167" w:rsidRPr="00E94167" w:rsidSect="0089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7F"/>
    <w:rsid w:val="000746F1"/>
    <w:rsid w:val="000B4A29"/>
    <w:rsid w:val="001252BF"/>
    <w:rsid w:val="001E6C93"/>
    <w:rsid w:val="00241C71"/>
    <w:rsid w:val="002C372F"/>
    <w:rsid w:val="002F795B"/>
    <w:rsid w:val="003A538F"/>
    <w:rsid w:val="00402609"/>
    <w:rsid w:val="00560A33"/>
    <w:rsid w:val="005913FE"/>
    <w:rsid w:val="0067057F"/>
    <w:rsid w:val="008209AA"/>
    <w:rsid w:val="00833340"/>
    <w:rsid w:val="00895A49"/>
    <w:rsid w:val="00A419E1"/>
    <w:rsid w:val="00A66ED0"/>
    <w:rsid w:val="00AA55B7"/>
    <w:rsid w:val="00B43ABC"/>
    <w:rsid w:val="00B57F9C"/>
    <w:rsid w:val="00BF23D4"/>
    <w:rsid w:val="00CC5B72"/>
    <w:rsid w:val="00CE5623"/>
    <w:rsid w:val="00DF3330"/>
    <w:rsid w:val="00E3205E"/>
    <w:rsid w:val="00E94167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6C93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6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5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6C9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E6C93"/>
    <w:rPr>
      <w:rFonts w:ascii="Times New Roman" w:eastAsia="Times New Roman" w:hAnsi="Times New Roman" w:cs="Times New Roman"/>
      <w:b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6C93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6C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5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6C9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E6C93"/>
    <w:rPr>
      <w:rFonts w:ascii="Times New Roman" w:eastAsia="Times New Roman" w:hAnsi="Times New Roman" w:cs="Times New Roman"/>
      <w:b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10366</Words>
  <Characters>5910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</cp:revision>
  <cp:lastPrinted>2021-05-11T14:40:00Z</cp:lastPrinted>
  <dcterms:created xsi:type="dcterms:W3CDTF">2021-05-11T14:50:00Z</dcterms:created>
  <dcterms:modified xsi:type="dcterms:W3CDTF">2021-05-11T14:50:00Z</dcterms:modified>
</cp:coreProperties>
</file>