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96" w:rsidRPr="005C05FE" w:rsidRDefault="00563E96" w:rsidP="005C05FE">
      <w:pPr>
        <w:tabs>
          <w:tab w:val="left" w:pos="7515"/>
        </w:tabs>
        <w:spacing w:after="0" w:line="240" w:lineRule="auto"/>
        <w:rPr>
          <w:rFonts w:ascii="Times New Roman" w:hAnsi="Times New Roman"/>
          <w:i/>
          <w:sz w:val="24"/>
          <w:szCs w:val="24"/>
          <w:lang w:val="uk-UA" w:eastAsia="ru-RU"/>
        </w:rPr>
      </w:pPr>
      <w:r>
        <w:rPr>
          <w:rFonts w:ascii="Times New Roman" w:hAnsi="Times New Roman"/>
          <w:i/>
          <w:sz w:val="24"/>
          <w:szCs w:val="24"/>
          <w:lang w:val="uk-UA" w:eastAsia="ru-RU"/>
        </w:rPr>
        <w:tab/>
      </w:r>
      <w:r>
        <w:rPr>
          <w:rFonts w:ascii="Times New Roman" w:hAnsi="Times New Roman"/>
          <w:i/>
          <w:sz w:val="24"/>
          <w:szCs w:val="24"/>
          <w:lang w:val="uk-UA" w:eastAsia="ru-RU"/>
        </w:rPr>
        <w:tab/>
      </w:r>
      <w:bookmarkStart w:id="0" w:name="_GoBack"/>
      <w:bookmarkEnd w:id="0"/>
    </w:p>
    <w:p w:rsidR="00563E96" w:rsidRPr="00AA6020" w:rsidRDefault="00563E96" w:rsidP="00AA6020">
      <w:pPr>
        <w:spacing w:after="0" w:line="240" w:lineRule="auto"/>
        <w:rPr>
          <w:rFonts w:ascii="Times New Roman" w:hAnsi="Times New Roman"/>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margin-left:215.05pt;margin-top:12.7pt;width:34.05pt;height:48pt;z-index:251658240;visibility:visible">
            <v:imagedata r:id="rId5" o:title=""/>
            <w10:wrap type="square" side="right"/>
          </v:shape>
        </w:pict>
      </w:r>
    </w:p>
    <w:p w:rsidR="00563E96" w:rsidRPr="00AA6020" w:rsidRDefault="00563E96" w:rsidP="00AA6020">
      <w:pPr>
        <w:spacing w:after="0" w:line="240" w:lineRule="auto"/>
        <w:ind w:left="-285"/>
        <w:jc w:val="center"/>
        <w:rPr>
          <w:rFonts w:ascii="Times New Roman" w:hAnsi="Times New Roman"/>
          <w:sz w:val="24"/>
          <w:szCs w:val="24"/>
          <w:lang w:val="uk-UA" w:eastAsia="ru-RU"/>
        </w:rPr>
      </w:pPr>
    </w:p>
    <w:p w:rsidR="00563E96" w:rsidRPr="00AA6020" w:rsidRDefault="00563E96" w:rsidP="00AA6020">
      <w:pPr>
        <w:tabs>
          <w:tab w:val="center" w:pos="4153"/>
          <w:tab w:val="right" w:pos="8306"/>
        </w:tabs>
        <w:spacing w:after="0" w:line="240" w:lineRule="auto"/>
        <w:ind w:left="-285"/>
        <w:jc w:val="center"/>
        <w:rPr>
          <w:rFonts w:ascii="Times New Roman" w:hAnsi="Times New Roman"/>
          <w:sz w:val="28"/>
          <w:szCs w:val="24"/>
          <w:lang w:val="uk-UA" w:eastAsia="ru-RU"/>
        </w:rPr>
      </w:pPr>
    </w:p>
    <w:p w:rsidR="00563E96" w:rsidRPr="00DA62BA" w:rsidRDefault="00563E96" w:rsidP="00DA62BA">
      <w:pPr>
        <w:keepNext/>
        <w:tabs>
          <w:tab w:val="left" w:pos="855"/>
          <w:tab w:val="left" w:pos="7005"/>
        </w:tabs>
        <w:spacing w:after="0" w:line="240" w:lineRule="auto"/>
        <w:outlineLvl w:val="0"/>
        <w:rPr>
          <w:rFonts w:ascii="Arial" w:hAnsi="Arial"/>
          <w:b/>
          <w:sz w:val="38"/>
          <w:szCs w:val="20"/>
          <w:lang w:val="uk-UA" w:eastAsia="ru-RU"/>
        </w:rPr>
      </w:pPr>
    </w:p>
    <w:p w:rsidR="00563E96" w:rsidRPr="00DA62BA" w:rsidRDefault="00563E96" w:rsidP="00DA62BA">
      <w:pPr>
        <w:keepNext/>
        <w:tabs>
          <w:tab w:val="left" w:pos="855"/>
          <w:tab w:val="left" w:pos="7005"/>
        </w:tabs>
        <w:spacing w:after="0" w:line="240" w:lineRule="auto"/>
        <w:ind w:left="360"/>
        <w:jc w:val="center"/>
        <w:outlineLvl w:val="0"/>
        <w:rPr>
          <w:rFonts w:ascii="Times New Roman" w:hAnsi="Times New Roman"/>
          <w:b/>
          <w:sz w:val="32"/>
          <w:szCs w:val="32"/>
          <w:lang w:val="uk-UA" w:eastAsia="ru-RU"/>
        </w:rPr>
      </w:pPr>
      <w:r w:rsidRPr="00DA62BA">
        <w:rPr>
          <w:rFonts w:ascii="Times New Roman" w:hAnsi="Times New Roman"/>
          <w:b/>
          <w:sz w:val="32"/>
          <w:szCs w:val="32"/>
          <w:lang w:val="uk-UA" w:eastAsia="ru-RU"/>
        </w:rPr>
        <w:t xml:space="preserve">ЛЕТИЧІВСЬКА СЕЛИЩНА РАДА  </w:t>
      </w:r>
    </w:p>
    <w:p w:rsidR="00563E96" w:rsidRPr="00DA62BA" w:rsidRDefault="00563E96" w:rsidP="00DA62BA">
      <w:pPr>
        <w:keepNext/>
        <w:spacing w:after="0" w:line="240" w:lineRule="auto"/>
        <w:jc w:val="center"/>
        <w:outlineLvl w:val="1"/>
        <w:rPr>
          <w:rFonts w:ascii="Times New Roman" w:hAnsi="Times New Roman"/>
          <w:b/>
          <w:sz w:val="32"/>
          <w:szCs w:val="32"/>
          <w:lang w:val="uk-UA" w:eastAsia="ru-RU"/>
        </w:rPr>
      </w:pPr>
      <w:r w:rsidRPr="00DA62BA">
        <w:rPr>
          <w:rFonts w:ascii="Times New Roman" w:hAnsi="Times New Roman"/>
          <w:b/>
          <w:sz w:val="32"/>
          <w:szCs w:val="32"/>
          <w:lang w:val="uk-UA" w:eastAsia="ru-RU"/>
        </w:rPr>
        <w:t>ЛЕТИЧІВСЬКОГО РАЙОНУ ХМЕЛЬНИЦЬКОЇ ОБЛАСТІ</w:t>
      </w:r>
    </w:p>
    <w:p w:rsidR="00563E96" w:rsidRPr="00DA62BA" w:rsidRDefault="00563E96" w:rsidP="00DA62BA">
      <w:pPr>
        <w:spacing w:after="0" w:line="240" w:lineRule="auto"/>
        <w:jc w:val="center"/>
        <w:rPr>
          <w:rFonts w:ascii="Times New Roman" w:hAnsi="Times New Roman"/>
          <w:b/>
          <w:sz w:val="32"/>
          <w:szCs w:val="32"/>
          <w:lang w:val="uk-UA" w:eastAsia="ru-RU"/>
        </w:rPr>
      </w:pPr>
      <w:r w:rsidRPr="00DA62BA">
        <w:rPr>
          <w:rFonts w:ascii="Times New Roman" w:hAnsi="Times New Roman"/>
          <w:b/>
          <w:sz w:val="32"/>
          <w:szCs w:val="32"/>
          <w:lang w:val="uk-UA" w:eastAsia="ru-RU"/>
        </w:rPr>
        <w:t>ВИКОНАВЧИЙ КОМІТЕТ</w:t>
      </w:r>
      <w:r w:rsidRPr="00DA62BA">
        <w:rPr>
          <w:rFonts w:ascii="Times New Roman" w:hAnsi="Times New Roman"/>
          <w:b/>
          <w:sz w:val="32"/>
          <w:szCs w:val="32"/>
          <w:lang w:eastAsia="ru-RU"/>
        </w:rPr>
        <w:t xml:space="preserve"> </w:t>
      </w:r>
    </w:p>
    <w:p w:rsidR="00563E96" w:rsidRPr="00DA62BA" w:rsidRDefault="00563E96" w:rsidP="00DA62BA">
      <w:pPr>
        <w:spacing w:after="0" w:line="240" w:lineRule="auto"/>
        <w:jc w:val="center"/>
        <w:rPr>
          <w:rFonts w:ascii="Times New Roman" w:hAnsi="Times New Roman"/>
          <w:b/>
          <w:sz w:val="36"/>
          <w:szCs w:val="24"/>
          <w:lang w:val="uk-UA" w:eastAsia="ru-RU"/>
        </w:rPr>
      </w:pPr>
      <w:r w:rsidRPr="00DA62BA">
        <w:rPr>
          <w:rFonts w:ascii="Times New Roman" w:hAnsi="Times New Roman"/>
          <w:b/>
          <w:sz w:val="36"/>
          <w:szCs w:val="24"/>
          <w:lang w:val="uk-UA" w:eastAsia="ru-RU"/>
        </w:rPr>
        <w:t xml:space="preserve">  Р І Ш Е Н Н Я</w:t>
      </w:r>
    </w:p>
    <w:p w:rsidR="00563E96" w:rsidRPr="002E6096" w:rsidRDefault="00563E96" w:rsidP="00DA62BA">
      <w:pPr>
        <w:tabs>
          <w:tab w:val="left" w:pos="660"/>
        </w:tabs>
        <w:spacing w:after="0" w:line="240" w:lineRule="auto"/>
        <w:jc w:val="center"/>
        <w:rPr>
          <w:rFonts w:ascii="Times New Roman" w:hAnsi="Times New Roman"/>
          <w:b/>
          <w:sz w:val="28"/>
          <w:szCs w:val="28"/>
          <w:lang w:val="uk-UA" w:eastAsia="ru-RU"/>
        </w:rPr>
      </w:pPr>
    </w:p>
    <w:p w:rsidR="00563E96" w:rsidRPr="002E6096" w:rsidRDefault="00563E96" w:rsidP="00DA62BA">
      <w:pPr>
        <w:tabs>
          <w:tab w:val="left" w:pos="660"/>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11.06</w:t>
      </w:r>
      <w:r w:rsidRPr="002E6096">
        <w:rPr>
          <w:rFonts w:ascii="Times New Roman" w:hAnsi="Times New Roman"/>
          <w:sz w:val="28"/>
          <w:szCs w:val="28"/>
          <w:lang w:val="uk-UA" w:eastAsia="ru-RU"/>
        </w:rPr>
        <w:t>.20</w:t>
      </w:r>
      <w:r>
        <w:rPr>
          <w:rFonts w:ascii="Times New Roman" w:hAnsi="Times New Roman"/>
          <w:sz w:val="28"/>
          <w:szCs w:val="28"/>
          <w:lang w:val="uk-UA" w:eastAsia="ru-RU"/>
        </w:rPr>
        <w:t>20</w:t>
      </w:r>
      <w:r w:rsidRPr="002E6096">
        <w:rPr>
          <w:rFonts w:ascii="Times New Roman" w:hAnsi="Times New Roman"/>
          <w:sz w:val="28"/>
          <w:szCs w:val="28"/>
          <w:lang w:val="uk-UA" w:eastAsia="ru-RU"/>
        </w:rPr>
        <w:t xml:space="preserve"> р.   </w:t>
      </w:r>
      <w:r>
        <w:rPr>
          <w:rFonts w:ascii="Times New Roman" w:hAnsi="Times New Roman"/>
          <w:sz w:val="28"/>
          <w:szCs w:val="28"/>
          <w:lang w:val="uk-UA" w:eastAsia="ru-RU"/>
        </w:rPr>
        <w:t xml:space="preserve">                             </w:t>
      </w:r>
      <w:r w:rsidRPr="002E6096">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sidRPr="002E6096">
        <w:rPr>
          <w:rFonts w:ascii="Times New Roman" w:hAnsi="Times New Roman"/>
          <w:sz w:val="28"/>
          <w:szCs w:val="28"/>
          <w:lang w:val="uk-UA" w:eastAsia="ru-RU"/>
        </w:rPr>
        <w:t xml:space="preserve"> Летичів                                                    №</w:t>
      </w:r>
      <w:r>
        <w:rPr>
          <w:rFonts w:ascii="Times New Roman" w:hAnsi="Times New Roman"/>
          <w:sz w:val="28"/>
          <w:szCs w:val="28"/>
          <w:lang w:val="uk-UA" w:eastAsia="ru-RU"/>
        </w:rPr>
        <w:t xml:space="preserve"> 43</w:t>
      </w:r>
    </w:p>
    <w:p w:rsidR="00563E96" w:rsidRPr="002E6096" w:rsidRDefault="00563E96" w:rsidP="00AA6020">
      <w:pPr>
        <w:spacing w:after="0" w:line="240" w:lineRule="auto"/>
        <w:rPr>
          <w:rFonts w:ascii="Times New Roman" w:hAnsi="Times New Roman"/>
          <w:sz w:val="28"/>
          <w:szCs w:val="28"/>
          <w:lang w:val="uk-UA" w:eastAsia="ru-RU"/>
        </w:rPr>
      </w:pPr>
    </w:p>
    <w:p w:rsidR="00563E96" w:rsidRPr="002E6096" w:rsidRDefault="00563E96" w:rsidP="00AA6020">
      <w:pPr>
        <w:spacing w:after="0" w:line="240" w:lineRule="auto"/>
        <w:jc w:val="both"/>
        <w:rPr>
          <w:rFonts w:ascii="Times New Roman" w:hAnsi="Times New Roman"/>
          <w:bCs/>
          <w:sz w:val="28"/>
          <w:szCs w:val="28"/>
          <w:lang w:val="uk-UA" w:eastAsia="ru-RU"/>
        </w:rPr>
      </w:pPr>
    </w:p>
    <w:p w:rsidR="00563E96" w:rsidRPr="004F1C9B" w:rsidRDefault="00563E96" w:rsidP="004F1C9B">
      <w:pPr>
        <w:ind w:right="4959"/>
        <w:jc w:val="both"/>
        <w:rPr>
          <w:rFonts w:ascii="Times New Roman" w:hAnsi="Times New Roman"/>
          <w:sz w:val="28"/>
          <w:szCs w:val="28"/>
          <w:lang w:val="uk-UA"/>
        </w:rPr>
      </w:pPr>
      <w:r w:rsidRPr="004F1C9B">
        <w:rPr>
          <w:rFonts w:ascii="Times New Roman" w:hAnsi="Times New Roman"/>
          <w:sz w:val="28"/>
          <w:szCs w:val="28"/>
          <w:lang w:val="uk-UA"/>
        </w:rPr>
        <w:t>Про внесення змін до Програми захисту населення і територій від надзвичайних ситуацій техногенного та природного характеру на території Летичівської селищної ради на 2016-2020 роки</w:t>
      </w:r>
    </w:p>
    <w:p w:rsidR="00563E96" w:rsidRPr="004F1C9B" w:rsidRDefault="00563E96" w:rsidP="004F1C9B">
      <w:pPr>
        <w:ind w:right="4959"/>
        <w:jc w:val="both"/>
        <w:rPr>
          <w:rFonts w:ascii="Times New Roman" w:hAnsi="Times New Roman"/>
          <w:sz w:val="28"/>
          <w:szCs w:val="28"/>
          <w:lang w:val="uk-UA"/>
        </w:rPr>
      </w:pPr>
    </w:p>
    <w:p w:rsidR="00563E96" w:rsidRPr="004F1C9B" w:rsidRDefault="00563E96" w:rsidP="004F1C9B">
      <w:pPr>
        <w:ind w:firstLine="720"/>
        <w:jc w:val="both"/>
        <w:rPr>
          <w:rFonts w:ascii="Times New Roman" w:hAnsi="Times New Roman"/>
          <w:sz w:val="28"/>
          <w:szCs w:val="28"/>
          <w:lang w:val="uk-UA"/>
        </w:rPr>
      </w:pPr>
      <w:r w:rsidRPr="004F1C9B">
        <w:rPr>
          <w:rFonts w:ascii="Times New Roman" w:hAnsi="Times New Roman"/>
          <w:sz w:val="28"/>
          <w:szCs w:val="28"/>
          <w:lang w:val="uk-UA"/>
        </w:rPr>
        <w:t xml:space="preserve">Керуючись пунктом 22 частини 1 статті 26 Закону України «Про місцеве самоврядування в Україні», заслухавши та обговоривши інформацію про внесення змін до Програми захисту населення і територій від надзвичайних ситуацій техногенного та природного характеру на території Летичівської селищної ради на 2016-2020 роки, селищна рада </w:t>
      </w:r>
    </w:p>
    <w:p w:rsidR="00563E96" w:rsidRPr="004F1C9B" w:rsidRDefault="00563E96" w:rsidP="004F1C9B">
      <w:pPr>
        <w:jc w:val="both"/>
        <w:rPr>
          <w:rFonts w:ascii="Times New Roman" w:hAnsi="Times New Roman"/>
          <w:sz w:val="20"/>
          <w:szCs w:val="20"/>
          <w:lang w:val="uk-UA"/>
        </w:rPr>
      </w:pPr>
    </w:p>
    <w:p w:rsidR="00563E96" w:rsidRPr="004F1C9B" w:rsidRDefault="00563E96" w:rsidP="004F1C9B">
      <w:pPr>
        <w:jc w:val="center"/>
        <w:rPr>
          <w:rFonts w:ascii="Times New Roman" w:hAnsi="Times New Roman"/>
          <w:sz w:val="28"/>
          <w:szCs w:val="28"/>
          <w:lang w:val="uk-UA"/>
        </w:rPr>
      </w:pPr>
      <w:r w:rsidRPr="004F1C9B">
        <w:rPr>
          <w:rFonts w:ascii="Times New Roman" w:hAnsi="Times New Roman"/>
          <w:sz w:val="28"/>
          <w:szCs w:val="28"/>
          <w:lang w:val="uk-UA"/>
        </w:rPr>
        <w:t>В И Р І Ш И Л А:</w:t>
      </w:r>
    </w:p>
    <w:p w:rsidR="00563E96" w:rsidRPr="004F1C9B" w:rsidRDefault="00563E96" w:rsidP="004F1C9B">
      <w:pPr>
        <w:jc w:val="both"/>
        <w:rPr>
          <w:rFonts w:ascii="Times New Roman" w:hAnsi="Times New Roman"/>
          <w:sz w:val="20"/>
          <w:szCs w:val="20"/>
          <w:lang w:val="uk-UA"/>
        </w:rPr>
      </w:pPr>
    </w:p>
    <w:p w:rsidR="00563E96" w:rsidRPr="004F1C9B" w:rsidRDefault="00563E96" w:rsidP="004F1C9B">
      <w:pPr>
        <w:ind w:firstLine="720"/>
        <w:jc w:val="both"/>
        <w:rPr>
          <w:rFonts w:ascii="Times New Roman" w:hAnsi="Times New Roman"/>
          <w:sz w:val="28"/>
          <w:szCs w:val="28"/>
          <w:lang w:val="uk-UA"/>
        </w:rPr>
      </w:pPr>
      <w:r w:rsidRPr="004F1C9B">
        <w:rPr>
          <w:rFonts w:ascii="Times New Roman" w:hAnsi="Times New Roman"/>
          <w:sz w:val="28"/>
          <w:szCs w:val="28"/>
          <w:lang w:val="uk-UA"/>
        </w:rPr>
        <w:t>1. Внести зміни в додаток 3 до Програми захисту населення і територій від надзвичайних ситуацій техногенного та природного характеру на території Летичівської селищної ради на 2016-2020 роки, а саме:</w:t>
      </w:r>
    </w:p>
    <w:p w:rsidR="00563E96" w:rsidRPr="004F1C9B" w:rsidRDefault="00563E96" w:rsidP="004F1C9B">
      <w:pPr>
        <w:ind w:firstLine="720"/>
        <w:jc w:val="both"/>
        <w:rPr>
          <w:rFonts w:ascii="Times New Roman" w:hAnsi="Times New Roman"/>
          <w:sz w:val="28"/>
          <w:szCs w:val="28"/>
          <w:lang w:val="uk-UA"/>
        </w:rPr>
      </w:pPr>
      <w:r w:rsidRPr="004F1C9B">
        <w:rPr>
          <w:rFonts w:ascii="Times New Roman" w:hAnsi="Times New Roman"/>
          <w:sz w:val="28"/>
          <w:szCs w:val="28"/>
          <w:lang w:val="uk-UA"/>
        </w:rPr>
        <w:t>1.1. Додатково передбачити кошти селищного бюджету на виконання  пункт 6 «Заходи з забезпечення пожежної безпеки» п.п.6.8 «Придбання паливно – мастильних матеріалів» у 2020 році у сумі 50 тис.грн.</w:t>
      </w:r>
    </w:p>
    <w:p w:rsidR="00563E96" w:rsidRPr="004F1C9B" w:rsidRDefault="00563E96" w:rsidP="004F1C9B">
      <w:pPr>
        <w:ind w:firstLine="720"/>
        <w:jc w:val="both"/>
        <w:rPr>
          <w:rFonts w:ascii="Times New Roman" w:hAnsi="Times New Roman"/>
          <w:sz w:val="28"/>
          <w:szCs w:val="28"/>
          <w:lang w:val="uk-UA"/>
        </w:rPr>
      </w:pPr>
      <w:r w:rsidRPr="004F1C9B">
        <w:rPr>
          <w:rFonts w:ascii="Times New Roman" w:hAnsi="Times New Roman"/>
          <w:sz w:val="28"/>
          <w:szCs w:val="28"/>
          <w:lang w:val="uk-UA"/>
        </w:rPr>
        <w:t>2. Дане рішення довести до відома виконавців Програми.</w:t>
      </w:r>
    </w:p>
    <w:p w:rsidR="00563E96" w:rsidRPr="004F1C9B" w:rsidRDefault="00563E96" w:rsidP="004F1C9B">
      <w:pPr>
        <w:ind w:firstLine="720"/>
        <w:jc w:val="both"/>
        <w:rPr>
          <w:rFonts w:ascii="Times New Roman" w:hAnsi="Times New Roman"/>
          <w:sz w:val="16"/>
          <w:szCs w:val="16"/>
          <w:lang w:val="uk-UA"/>
        </w:rPr>
      </w:pPr>
      <w:r w:rsidRPr="004F1C9B">
        <w:rPr>
          <w:rFonts w:ascii="Times New Roman" w:hAnsi="Times New Roman"/>
          <w:sz w:val="28"/>
          <w:szCs w:val="28"/>
          <w:lang w:val="uk-UA"/>
        </w:rPr>
        <w:t xml:space="preserve">3. Контроль за виконанням даного рішення покласти на постійну комісію селищної ради з питань планування, фінансів, бюджету та соціально-економічного розвитку </w:t>
      </w:r>
      <w:r w:rsidRPr="004F1C9B">
        <w:rPr>
          <w:rFonts w:ascii="Times New Roman" w:hAnsi="Times New Roman"/>
          <w:sz w:val="28"/>
          <w:szCs w:val="28"/>
        </w:rPr>
        <w:t>(голова комісії Самолюк М.М.)</w:t>
      </w:r>
      <w:r w:rsidRPr="004F1C9B">
        <w:rPr>
          <w:rFonts w:ascii="Times New Roman" w:hAnsi="Times New Roman"/>
          <w:sz w:val="28"/>
          <w:szCs w:val="28"/>
          <w:lang w:val="uk-UA"/>
        </w:rPr>
        <w:t>.</w:t>
      </w:r>
    </w:p>
    <w:p w:rsidR="00563E96" w:rsidRPr="004F1C9B" w:rsidRDefault="00563E96" w:rsidP="004F1C9B">
      <w:pPr>
        <w:ind w:firstLine="900"/>
        <w:rPr>
          <w:rFonts w:ascii="Times New Roman" w:hAnsi="Times New Roman"/>
          <w:sz w:val="16"/>
          <w:szCs w:val="16"/>
          <w:lang w:val="uk-UA"/>
        </w:rPr>
      </w:pPr>
    </w:p>
    <w:p w:rsidR="00563E96" w:rsidRPr="004F1C9B" w:rsidRDefault="00563E96" w:rsidP="004F1C9B">
      <w:pPr>
        <w:ind w:firstLine="900"/>
        <w:rPr>
          <w:rFonts w:ascii="Times New Roman" w:hAnsi="Times New Roman"/>
          <w:sz w:val="16"/>
          <w:szCs w:val="16"/>
          <w:lang w:val="uk-UA"/>
        </w:rPr>
      </w:pPr>
    </w:p>
    <w:p w:rsidR="00563E96" w:rsidRPr="004F1C9B" w:rsidRDefault="00563E96" w:rsidP="004F1C9B">
      <w:pPr>
        <w:ind w:firstLine="900"/>
        <w:rPr>
          <w:rFonts w:ascii="Times New Roman" w:hAnsi="Times New Roman"/>
          <w:sz w:val="16"/>
          <w:szCs w:val="16"/>
          <w:lang w:val="uk-UA"/>
        </w:rPr>
      </w:pPr>
    </w:p>
    <w:p w:rsidR="00563E96" w:rsidRPr="004F1C9B" w:rsidRDefault="00563E96" w:rsidP="004F1C9B">
      <w:pPr>
        <w:ind w:firstLine="900"/>
        <w:rPr>
          <w:rFonts w:ascii="Times New Roman" w:hAnsi="Times New Roman"/>
          <w:sz w:val="16"/>
          <w:szCs w:val="16"/>
          <w:lang w:val="uk-UA"/>
        </w:rPr>
      </w:pPr>
    </w:p>
    <w:p w:rsidR="00563E96" w:rsidRPr="004F1C9B" w:rsidRDefault="00563E96" w:rsidP="004F1C9B">
      <w:pPr>
        <w:ind w:firstLine="900"/>
        <w:rPr>
          <w:rFonts w:ascii="Times New Roman" w:hAnsi="Times New Roman"/>
          <w:sz w:val="28"/>
          <w:szCs w:val="28"/>
          <w:lang w:val="uk-UA"/>
        </w:rPr>
      </w:pPr>
      <w:r w:rsidRPr="004F1C9B">
        <w:rPr>
          <w:rFonts w:ascii="Times New Roman" w:hAnsi="Times New Roman"/>
          <w:sz w:val="28"/>
          <w:szCs w:val="28"/>
          <w:lang w:val="uk-UA"/>
        </w:rPr>
        <w:t>Селищний голова                                                            Ігор ТИСЯЧНИЙ</w:t>
      </w:r>
    </w:p>
    <w:p w:rsidR="00563E96" w:rsidRDefault="00563E96" w:rsidP="004F1C9B">
      <w:pPr>
        <w:ind w:left="6372"/>
        <w:jc w:val="center"/>
        <w:rPr>
          <w:rFonts w:ascii="Times New Roman" w:hAnsi="Times New Roman"/>
          <w:b/>
          <w:noProof/>
          <w:lang w:val="uk-UA"/>
        </w:rPr>
      </w:pPr>
    </w:p>
    <w:p w:rsidR="00563E96" w:rsidRDefault="00563E96" w:rsidP="004F1C9B">
      <w:pPr>
        <w:ind w:left="6372"/>
        <w:jc w:val="center"/>
        <w:rPr>
          <w:rFonts w:ascii="Times New Roman" w:hAnsi="Times New Roman"/>
          <w:b/>
          <w:noProof/>
          <w:lang w:val="uk-UA"/>
        </w:rPr>
      </w:pPr>
    </w:p>
    <w:p w:rsidR="00563E96" w:rsidRDefault="00563E96" w:rsidP="004F1C9B">
      <w:pPr>
        <w:ind w:left="6372"/>
        <w:jc w:val="center"/>
        <w:rPr>
          <w:rFonts w:ascii="Times New Roman" w:hAnsi="Times New Roman"/>
          <w:b/>
          <w:noProof/>
          <w:lang w:val="uk-UA"/>
        </w:rPr>
      </w:pPr>
    </w:p>
    <w:p w:rsidR="00563E96" w:rsidRDefault="00563E96" w:rsidP="004F1C9B">
      <w:pPr>
        <w:ind w:left="6372"/>
        <w:jc w:val="center"/>
        <w:rPr>
          <w:rFonts w:ascii="Times New Roman" w:hAnsi="Times New Roman"/>
          <w:b/>
          <w:noProof/>
          <w:lang w:val="uk-UA"/>
        </w:rPr>
      </w:pPr>
    </w:p>
    <w:p w:rsidR="00563E96" w:rsidRDefault="00563E96" w:rsidP="004F1C9B">
      <w:pPr>
        <w:ind w:left="6372"/>
        <w:jc w:val="center"/>
        <w:rPr>
          <w:rFonts w:ascii="Times New Roman" w:hAnsi="Times New Roman"/>
          <w:b/>
          <w:noProof/>
          <w:lang w:val="uk-UA"/>
        </w:rPr>
      </w:pPr>
    </w:p>
    <w:p w:rsidR="00563E96" w:rsidRDefault="00563E96" w:rsidP="004F1C9B">
      <w:pPr>
        <w:ind w:left="6372"/>
        <w:jc w:val="center"/>
        <w:rPr>
          <w:rFonts w:ascii="Times New Roman" w:hAnsi="Times New Roman"/>
          <w:b/>
          <w:noProof/>
          <w:lang w:val="uk-UA"/>
        </w:rPr>
      </w:pPr>
    </w:p>
    <w:p w:rsidR="00563E96" w:rsidRDefault="00563E96" w:rsidP="004F1C9B">
      <w:pPr>
        <w:ind w:left="6372"/>
        <w:jc w:val="center"/>
        <w:rPr>
          <w:rFonts w:ascii="Times New Roman" w:hAnsi="Times New Roman"/>
          <w:b/>
          <w:noProof/>
          <w:lang w:val="uk-UA"/>
        </w:rPr>
      </w:pPr>
    </w:p>
    <w:p w:rsidR="00563E96" w:rsidRDefault="00563E96" w:rsidP="004F1C9B">
      <w:pPr>
        <w:ind w:left="6372"/>
        <w:jc w:val="center"/>
        <w:rPr>
          <w:rFonts w:ascii="Times New Roman" w:hAnsi="Times New Roman"/>
          <w:b/>
          <w:noProof/>
          <w:lang w:val="uk-UA"/>
        </w:rPr>
      </w:pPr>
    </w:p>
    <w:p w:rsidR="00563E96" w:rsidRDefault="00563E96" w:rsidP="004F1C9B">
      <w:pPr>
        <w:ind w:left="6372"/>
        <w:jc w:val="center"/>
        <w:rPr>
          <w:rFonts w:ascii="Times New Roman" w:hAnsi="Times New Roman"/>
          <w:b/>
          <w:noProof/>
          <w:lang w:val="uk-UA"/>
        </w:rPr>
      </w:pPr>
    </w:p>
    <w:p w:rsidR="00563E96" w:rsidRDefault="00563E96" w:rsidP="004F1C9B">
      <w:pPr>
        <w:ind w:left="6372"/>
        <w:jc w:val="center"/>
        <w:rPr>
          <w:rFonts w:ascii="Times New Roman" w:hAnsi="Times New Roman"/>
          <w:b/>
          <w:noProof/>
          <w:lang w:val="uk-UA"/>
        </w:rPr>
      </w:pPr>
    </w:p>
    <w:p w:rsidR="00563E96" w:rsidRDefault="00563E96" w:rsidP="004F1C9B">
      <w:pPr>
        <w:ind w:left="6372"/>
        <w:jc w:val="center"/>
        <w:rPr>
          <w:rFonts w:ascii="Times New Roman" w:hAnsi="Times New Roman"/>
          <w:b/>
          <w:noProof/>
          <w:lang w:val="uk-UA"/>
        </w:rPr>
      </w:pPr>
    </w:p>
    <w:p w:rsidR="00563E96" w:rsidRDefault="00563E96" w:rsidP="004F1C9B">
      <w:pPr>
        <w:ind w:left="6372"/>
        <w:jc w:val="center"/>
        <w:rPr>
          <w:rFonts w:ascii="Times New Roman" w:hAnsi="Times New Roman"/>
          <w:b/>
          <w:noProof/>
          <w:lang w:val="uk-UA"/>
        </w:rPr>
      </w:pPr>
    </w:p>
    <w:p w:rsidR="00563E96" w:rsidRDefault="00563E96" w:rsidP="004F1C9B">
      <w:pPr>
        <w:ind w:left="6372"/>
        <w:jc w:val="center"/>
        <w:rPr>
          <w:rFonts w:ascii="Times New Roman" w:hAnsi="Times New Roman"/>
          <w:b/>
          <w:noProof/>
          <w:lang w:val="uk-UA"/>
        </w:rPr>
      </w:pPr>
    </w:p>
    <w:p w:rsidR="00563E96" w:rsidRDefault="00563E96" w:rsidP="004F1C9B">
      <w:pPr>
        <w:ind w:left="6372"/>
        <w:jc w:val="center"/>
        <w:rPr>
          <w:rFonts w:ascii="Times New Roman" w:hAnsi="Times New Roman"/>
          <w:b/>
          <w:noProof/>
          <w:lang w:val="uk-UA"/>
        </w:rPr>
      </w:pPr>
    </w:p>
    <w:p w:rsidR="00563E96" w:rsidRDefault="00563E96" w:rsidP="004F1C9B">
      <w:pPr>
        <w:ind w:left="6372"/>
        <w:jc w:val="center"/>
        <w:rPr>
          <w:rFonts w:ascii="Times New Roman" w:hAnsi="Times New Roman"/>
          <w:b/>
          <w:noProof/>
          <w:lang w:val="uk-UA"/>
        </w:rPr>
      </w:pPr>
    </w:p>
    <w:p w:rsidR="00563E96" w:rsidRDefault="00563E96" w:rsidP="004F1C9B">
      <w:pPr>
        <w:ind w:left="6372"/>
        <w:jc w:val="center"/>
        <w:rPr>
          <w:rFonts w:ascii="Times New Roman" w:hAnsi="Times New Roman"/>
          <w:b/>
          <w:noProof/>
          <w:lang w:val="uk-UA"/>
        </w:rPr>
      </w:pPr>
    </w:p>
    <w:p w:rsidR="00563E96" w:rsidRDefault="00563E96" w:rsidP="004F1C9B">
      <w:pPr>
        <w:ind w:left="6372"/>
        <w:jc w:val="center"/>
        <w:rPr>
          <w:rFonts w:ascii="Times New Roman" w:hAnsi="Times New Roman"/>
          <w:b/>
          <w:noProof/>
          <w:lang w:val="uk-UA"/>
        </w:rPr>
      </w:pPr>
    </w:p>
    <w:p w:rsidR="00563E96" w:rsidRDefault="00563E96" w:rsidP="004F1C9B">
      <w:pPr>
        <w:ind w:left="6372"/>
        <w:jc w:val="center"/>
        <w:rPr>
          <w:rFonts w:ascii="Times New Roman" w:hAnsi="Times New Roman"/>
          <w:b/>
          <w:noProof/>
          <w:lang w:val="uk-UA"/>
        </w:rPr>
      </w:pPr>
    </w:p>
    <w:p w:rsidR="00563E96" w:rsidRDefault="00563E96" w:rsidP="004F1C9B">
      <w:pPr>
        <w:ind w:left="6372"/>
        <w:jc w:val="center"/>
        <w:rPr>
          <w:rFonts w:ascii="Times New Roman" w:hAnsi="Times New Roman"/>
          <w:b/>
          <w:noProof/>
          <w:lang w:val="uk-UA"/>
        </w:rPr>
      </w:pPr>
    </w:p>
    <w:p w:rsidR="00563E96" w:rsidRDefault="00563E96" w:rsidP="004F1C9B">
      <w:pPr>
        <w:ind w:left="6372"/>
        <w:jc w:val="center"/>
        <w:rPr>
          <w:rFonts w:ascii="Times New Roman" w:hAnsi="Times New Roman"/>
          <w:b/>
          <w:noProof/>
          <w:lang w:val="uk-UA"/>
        </w:rPr>
      </w:pPr>
    </w:p>
    <w:p w:rsidR="00563E96" w:rsidRDefault="00563E96" w:rsidP="004F1C9B">
      <w:pPr>
        <w:ind w:left="6372"/>
        <w:jc w:val="center"/>
        <w:rPr>
          <w:rFonts w:ascii="Times New Roman" w:hAnsi="Times New Roman"/>
          <w:b/>
          <w:noProof/>
          <w:lang w:val="uk-UA"/>
        </w:rPr>
      </w:pPr>
    </w:p>
    <w:p w:rsidR="00563E96" w:rsidRDefault="00563E96" w:rsidP="004F1C9B">
      <w:pPr>
        <w:ind w:left="6372"/>
        <w:jc w:val="center"/>
        <w:rPr>
          <w:rFonts w:ascii="Times New Roman" w:hAnsi="Times New Roman"/>
          <w:b/>
          <w:noProof/>
          <w:lang w:val="uk-UA"/>
        </w:rPr>
      </w:pPr>
    </w:p>
    <w:p w:rsidR="00563E96" w:rsidRPr="004F1C9B" w:rsidRDefault="00563E96" w:rsidP="004F1C9B">
      <w:pPr>
        <w:ind w:left="6372"/>
        <w:jc w:val="center"/>
        <w:rPr>
          <w:rFonts w:ascii="Times New Roman" w:hAnsi="Times New Roman"/>
          <w:noProof/>
          <w:lang w:val="uk-UA"/>
        </w:rPr>
      </w:pPr>
      <w:r w:rsidRPr="004F1C9B">
        <w:rPr>
          <w:rFonts w:ascii="Times New Roman" w:hAnsi="Times New Roman"/>
          <w:b/>
          <w:noProof/>
          <w:lang w:val="uk-UA"/>
        </w:rPr>
        <w:t xml:space="preserve">        </w:t>
      </w:r>
    </w:p>
    <w:p w:rsidR="00563E96" w:rsidRPr="004F1C9B" w:rsidRDefault="00563E96" w:rsidP="004F1C9B">
      <w:pPr>
        <w:jc w:val="center"/>
        <w:rPr>
          <w:rFonts w:ascii="Times New Roman" w:hAnsi="Times New Roman"/>
          <w:i/>
          <w:noProof/>
          <w:lang w:val="uk-UA"/>
        </w:rPr>
      </w:pPr>
    </w:p>
    <w:p w:rsidR="00563E96" w:rsidRPr="004F1C9B" w:rsidRDefault="00563E96" w:rsidP="004F1C9B">
      <w:pPr>
        <w:widowControl w:val="0"/>
        <w:ind w:left="5400"/>
        <w:rPr>
          <w:rFonts w:ascii="Times New Roman" w:hAnsi="Times New Roman"/>
          <w:sz w:val="28"/>
          <w:szCs w:val="28"/>
          <w:lang w:val="uk-UA"/>
        </w:rPr>
      </w:pPr>
      <w:r w:rsidRPr="004F1C9B">
        <w:rPr>
          <w:rFonts w:ascii="Times New Roman" w:hAnsi="Times New Roman"/>
          <w:sz w:val="28"/>
          <w:szCs w:val="28"/>
          <w:lang w:val="uk-UA"/>
        </w:rPr>
        <w:t xml:space="preserve">Затверджено </w:t>
      </w:r>
    </w:p>
    <w:p w:rsidR="00563E96" w:rsidRPr="004F1C9B" w:rsidRDefault="00563E96" w:rsidP="004F1C9B">
      <w:pPr>
        <w:widowControl w:val="0"/>
        <w:ind w:left="5400"/>
        <w:rPr>
          <w:rFonts w:ascii="Times New Roman" w:hAnsi="Times New Roman"/>
          <w:sz w:val="28"/>
          <w:szCs w:val="28"/>
          <w:lang w:val="uk-UA"/>
        </w:rPr>
      </w:pPr>
      <w:r w:rsidRPr="004F1C9B">
        <w:rPr>
          <w:rFonts w:ascii="Times New Roman" w:hAnsi="Times New Roman"/>
          <w:sz w:val="28"/>
          <w:szCs w:val="28"/>
          <w:lang w:val="uk-UA"/>
        </w:rPr>
        <w:t xml:space="preserve">рішенням 6 сесії </w:t>
      </w:r>
      <w:r w:rsidRPr="004F1C9B">
        <w:rPr>
          <w:rFonts w:ascii="Times New Roman" w:hAnsi="Times New Roman"/>
          <w:sz w:val="28"/>
          <w:lang w:val="en-US"/>
        </w:rPr>
        <w:t>V</w:t>
      </w:r>
      <w:r w:rsidRPr="004F1C9B">
        <w:rPr>
          <w:rFonts w:ascii="Times New Roman" w:hAnsi="Times New Roman"/>
          <w:sz w:val="28"/>
          <w:lang w:val="uk-UA"/>
        </w:rPr>
        <w:t>ІІ</w:t>
      </w:r>
      <w:r w:rsidRPr="004F1C9B">
        <w:rPr>
          <w:rFonts w:ascii="Times New Roman" w:hAnsi="Times New Roman"/>
          <w:sz w:val="28"/>
          <w:szCs w:val="28"/>
          <w:lang w:val="uk-UA"/>
        </w:rPr>
        <w:t xml:space="preserve"> скликання</w:t>
      </w:r>
    </w:p>
    <w:p w:rsidR="00563E96" w:rsidRPr="004F1C9B" w:rsidRDefault="00563E96" w:rsidP="004F1C9B">
      <w:pPr>
        <w:widowControl w:val="0"/>
        <w:ind w:left="5400"/>
        <w:rPr>
          <w:rFonts w:ascii="Times New Roman" w:hAnsi="Times New Roman"/>
          <w:sz w:val="28"/>
          <w:szCs w:val="28"/>
          <w:lang w:val="uk-UA"/>
        </w:rPr>
      </w:pPr>
      <w:r w:rsidRPr="004F1C9B">
        <w:rPr>
          <w:rFonts w:ascii="Times New Roman" w:hAnsi="Times New Roman"/>
          <w:sz w:val="28"/>
          <w:szCs w:val="28"/>
          <w:lang w:val="uk-UA"/>
        </w:rPr>
        <w:t>Летичівської селищної ради</w:t>
      </w:r>
    </w:p>
    <w:p w:rsidR="00563E96" w:rsidRPr="004F1C9B" w:rsidRDefault="00563E96" w:rsidP="004F1C9B">
      <w:pPr>
        <w:widowControl w:val="0"/>
        <w:ind w:left="5400"/>
        <w:rPr>
          <w:rFonts w:ascii="Times New Roman" w:hAnsi="Times New Roman"/>
          <w:sz w:val="28"/>
          <w:szCs w:val="28"/>
          <w:lang w:val="uk-UA"/>
        </w:rPr>
      </w:pPr>
      <w:r w:rsidRPr="004F1C9B">
        <w:rPr>
          <w:rFonts w:ascii="Times New Roman" w:hAnsi="Times New Roman"/>
          <w:sz w:val="28"/>
          <w:szCs w:val="28"/>
          <w:lang w:val="uk-UA"/>
        </w:rPr>
        <w:t>від 31.03.2016 р. № 6</w:t>
      </w:r>
    </w:p>
    <w:p w:rsidR="00563E96" w:rsidRPr="004F1C9B" w:rsidRDefault="00563E96" w:rsidP="004F1C9B">
      <w:pPr>
        <w:widowControl w:val="0"/>
        <w:rPr>
          <w:rFonts w:ascii="Times New Roman" w:hAnsi="Times New Roman"/>
          <w:sz w:val="28"/>
          <w:szCs w:val="28"/>
          <w:lang w:val="uk-UA"/>
        </w:rPr>
      </w:pPr>
    </w:p>
    <w:p w:rsidR="00563E96" w:rsidRPr="004F1C9B" w:rsidRDefault="00563E96" w:rsidP="004F1C9B">
      <w:pPr>
        <w:widowControl w:val="0"/>
        <w:jc w:val="center"/>
        <w:rPr>
          <w:rFonts w:ascii="Times New Roman" w:hAnsi="Times New Roman"/>
          <w:b/>
          <w:sz w:val="28"/>
          <w:szCs w:val="28"/>
          <w:lang w:val="uk-UA"/>
        </w:rPr>
      </w:pPr>
    </w:p>
    <w:p w:rsidR="00563E96" w:rsidRPr="004F1C9B" w:rsidRDefault="00563E96" w:rsidP="004F1C9B">
      <w:pPr>
        <w:widowControl w:val="0"/>
        <w:jc w:val="center"/>
        <w:rPr>
          <w:rFonts w:ascii="Times New Roman" w:hAnsi="Times New Roman"/>
          <w:b/>
          <w:sz w:val="28"/>
          <w:szCs w:val="28"/>
          <w:lang w:val="uk-UA"/>
        </w:rPr>
      </w:pPr>
      <w:r w:rsidRPr="004F1C9B">
        <w:rPr>
          <w:rFonts w:ascii="Times New Roman" w:hAnsi="Times New Roman"/>
          <w:b/>
          <w:sz w:val="28"/>
          <w:szCs w:val="28"/>
          <w:lang w:val="uk-UA"/>
        </w:rPr>
        <w:t xml:space="preserve">Програма </w:t>
      </w:r>
    </w:p>
    <w:p w:rsidR="00563E96" w:rsidRPr="004F1C9B" w:rsidRDefault="00563E96" w:rsidP="004F1C9B">
      <w:pPr>
        <w:widowControl w:val="0"/>
        <w:jc w:val="center"/>
        <w:rPr>
          <w:rStyle w:val="rvts23"/>
          <w:rFonts w:ascii="Times New Roman" w:hAnsi="Times New Roman"/>
          <w:b/>
          <w:sz w:val="28"/>
          <w:szCs w:val="28"/>
          <w:lang w:val="uk-UA"/>
        </w:rPr>
      </w:pPr>
      <w:r w:rsidRPr="004F1C9B">
        <w:rPr>
          <w:rStyle w:val="rvts23"/>
          <w:rFonts w:ascii="Times New Roman" w:hAnsi="Times New Roman"/>
          <w:b/>
          <w:sz w:val="28"/>
          <w:szCs w:val="28"/>
          <w:lang w:val="uk-UA"/>
        </w:rPr>
        <w:t xml:space="preserve">захисту населення і територій від надзвичайних ситуацій техногенного та природного характеру </w:t>
      </w:r>
    </w:p>
    <w:p w:rsidR="00563E96" w:rsidRPr="004F1C9B" w:rsidRDefault="00563E96" w:rsidP="004F1C9B">
      <w:pPr>
        <w:widowControl w:val="0"/>
        <w:jc w:val="center"/>
        <w:rPr>
          <w:rFonts w:ascii="Times New Roman" w:hAnsi="Times New Roman"/>
          <w:b/>
          <w:sz w:val="28"/>
          <w:szCs w:val="28"/>
          <w:lang w:val="uk-UA"/>
        </w:rPr>
      </w:pPr>
      <w:r w:rsidRPr="004F1C9B">
        <w:rPr>
          <w:rFonts w:ascii="Times New Roman" w:hAnsi="Times New Roman"/>
          <w:b/>
          <w:sz w:val="28"/>
          <w:szCs w:val="28"/>
          <w:lang w:val="uk-UA"/>
        </w:rPr>
        <w:t>на території Летичівської селищної ради на 2016-2020 роки</w:t>
      </w:r>
    </w:p>
    <w:p w:rsidR="00563E96" w:rsidRPr="004F1C9B" w:rsidRDefault="00563E96" w:rsidP="004F1C9B">
      <w:pPr>
        <w:widowControl w:val="0"/>
        <w:jc w:val="center"/>
        <w:rPr>
          <w:rFonts w:ascii="Times New Roman" w:hAnsi="Times New Roman"/>
          <w:b/>
          <w:sz w:val="28"/>
          <w:szCs w:val="28"/>
          <w:lang w:val="uk-UA"/>
        </w:rPr>
      </w:pPr>
    </w:p>
    <w:p w:rsidR="00563E96" w:rsidRPr="004F1C9B" w:rsidRDefault="00563E96" w:rsidP="004F1C9B">
      <w:pPr>
        <w:widowControl w:val="0"/>
        <w:jc w:val="center"/>
        <w:rPr>
          <w:rFonts w:ascii="Times New Roman" w:hAnsi="Times New Roman"/>
          <w:b/>
          <w:sz w:val="28"/>
          <w:szCs w:val="28"/>
          <w:lang w:val="uk-UA"/>
        </w:rPr>
      </w:pPr>
    </w:p>
    <w:p w:rsidR="00563E96" w:rsidRPr="004F1C9B" w:rsidRDefault="00563E96" w:rsidP="004F1C9B">
      <w:pPr>
        <w:widowControl w:val="0"/>
        <w:jc w:val="center"/>
        <w:rPr>
          <w:rFonts w:ascii="Times New Roman" w:hAnsi="Times New Roman"/>
          <w:b/>
          <w:sz w:val="28"/>
          <w:szCs w:val="28"/>
          <w:lang w:val="uk-UA"/>
        </w:rPr>
      </w:pPr>
      <w:r w:rsidRPr="004F1C9B">
        <w:rPr>
          <w:rFonts w:ascii="Times New Roman" w:hAnsi="Times New Roman"/>
          <w:b/>
          <w:sz w:val="28"/>
          <w:szCs w:val="28"/>
          <w:lang w:val="uk-UA"/>
        </w:rPr>
        <w:t xml:space="preserve">1. Зміст проблеми та обгрунтування необхідності її розв’язання </w:t>
      </w:r>
    </w:p>
    <w:p w:rsidR="00563E96" w:rsidRPr="004F1C9B" w:rsidRDefault="00563E96" w:rsidP="004F1C9B">
      <w:pPr>
        <w:widowControl w:val="0"/>
        <w:jc w:val="center"/>
        <w:rPr>
          <w:rFonts w:ascii="Times New Roman" w:hAnsi="Times New Roman"/>
          <w:b/>
          <w:sz w:val="28"/>
          <w:szCs w:val="28"/>
          <w:lang w:val="uk-UA"/>
        </w:rPr>
      </w:pPr>
      <w:r w:rsidRPr="004F1C9B">
        <w:rPr>
          <w:rFonts w:ascii="Times New Roman" w:hAnsi="Times New Roman"/>
          <w:b/>
          <w:sz w:val="28"/>
          <w:szCs w:val="28"/>
          <w:lang w:val="uk-UA"/>
        </w:rPr>
        <w:t>шляхом розроблення і виконання Програми</w:t>
      </w:r>
    </w:p>
    <w:p w:rsidR="00563E96" w:rsidRPr="004F1C9B" w:rsidRDefault="00563E96" w:rsidP="004F1C9B">
      <w:pPr>
        <w:ind w:firstLine="709"/>
        <w:jc w:val="both"/>
        <w:rPr>
          <w:rFonts w:ascii="Times New Roman" w:hAnsi="Times New Roman"/>
          <w:sz w:val="28"/>
          <w:szCs w:val="28"/>
          <w:lang w:val="uk-UA"/>
        </w:rPr>
      </w:pPr>
      <w:r w:rsidRPr="004F1C9B">
        <w:rPr>
          <w:rFonts w:ascii="Times New Roman" w:hAnsi="Times New Roman"/>
          <w:sz w:val="28"/>
          <w:szCs w:val="28"/>
          <w:lang w:val="uk-UA"/>
        </w:rPr>
        <w:t>Державна політика у сфері захисту населення і територій від надзвичайних ситуацій техногенного та природного характеру здійснюється на принципах пріоритетності завдань, спрямованих на рятування життя та збереження здоров’я людей і довкілля та безумовного надання переваги раціональній і превентивній безпеці.</w:t>
      </w:r>
    </w:p>
    <w:p w:rsidR="00563E96" w:rsidRPr="004F1C9B" w:rsidRDefault="00563E96" w:rsidP="004F1C9B">
      <w:pPr>
        <w:ind w:firstLine="709"/>
        <w:jc w:val="both"/>
        <w:rPr>
          <w:rFonts w:ascii="Times New Roman" w:hAnsi="Times New Roman"/>
          <w:sz w:val="28"/>
          <w:szCs w:val="28"/>
          <w:lang w:val="uk-UA"/>
        </w:rPr>
      </w:pPr>
      <w:r w:rsidRPr="004F1C9B">
        <w:rPr>
          <w:rFonts w:ascii="Times New Roman" w:hAnsi="Times New Roman"/>
          <w:sz w:val="28"/>
          <w:szCs w:val="28"/>
          <w:lang w:val="uk-UA"/>
        </w:rPr>
        <w:t>Для захисту населення від наслідків техногенних аварій, а також під час застосування зброї масового знищення в особливий період створено фонд захисних споруд. Разом з тим, значна кількість споруд втратила захисні властивості, потребує проведення капітального ремонту та переоснащення технічного обладнання.</w:t>
      </w:r>
    </w:p>
    <w:p w:rsidR="00563E96" w:rsidRPr="004F1C9B" w:rsidRDefault="00563E96" w:rsidP="004F1C9B">
      <w:pPr>
        <w:pStyle w:val="Heading6"/>
        <w:spacing w:before="0" w:beforeAutospacing="0" w:after="0" w:afterAutospacing="0"/>
        <w:ind w:firstLine="709"/>
        <w:jc w:val="both"/>
        <w:rPr>
          <w:b w:val="0"/>
          <w:sz w:val="28"/>
          <w:szCs w:val="28"/>
          <w:lang w:val="uk-UA"/>
        </w:rPr>
      </w:pPr>
      <w:r w:rsidRPr="004F1C9B">
        <w:rPr>
          <w:b w:val="0"/>
          <w:sz w:val="28"/>
          <w:szCs w:val="28"/>
          <w:lang w:val="uk-UA"/>
        </w:rPr>
        <w:t>На річках, які використовуються для цілей гідроенергетики, риборозведення, технічного водопостачання та рекреації, під час тривалих зимових відлиг і літньо-осінніх дощів та злив підвищуються рівні води що призводить до швидкого, часто до раптового формування дощових паводків, а для середніх і великих річок у межах області характерні весняні повені і дощові паводки.</w:t>
      </w:r>
    </w:p>
    <w:p w:rsidR="00563E96" w:rsidRPr="004F1C9B" w:rsidRDefault="00563E96" w:rsidP="004F1C9B">
      <w:pPr>
        <w:ind w:firstLine="709"/>
        <w:jc w:val="both"/>
        <w:rPr>
          <w:rFonts w:ascii="Times New Roman" w:hAnsi="Times New Roman"/>
          <w:sz w:val="28"/>
          <w:szCs w:val="28"/>
          <w:lang w:val="uk-UA"/>
        </w:rPr>
      </w:pPr>
      <w:r w:rsidRPr="004F1C9B">
        <w:rPr>
          <w:rFonts w:ascii="Times New Roman" w:hAnsi="Times New Roman"/>
          <w:sz w:val="28"/>
          <w:szCs w:val="28"/>
          <w:lang w:val="uk-UA"/>
        </w:rPr>
        <w:t>Під час проведення аварійно-відновлювальних робіт з ліквідації наслідків надзвичайних ситуацій особливого значення набуває наявність матеріальних резервів. Це дозволяє аварійно-рятувальним силам своєчасно виконувати заходи, спрямовані на запобігання, ліквідацію надзвичайних ситуацій, надання термінової допомоги постраждалому населенню.</w:t>
      </w:r>
    </w:p>
    <w:p w:rsidR="00563E96" w:rsidRPr="004F1C9B" w:rsidRDefault="00563E96" w:rsidP="004F1C9B">
      <w:pPr>
        <w:ind w:firstLine="709"/>
        <w:jc w:val="both"/>
        <w:rPr>
          <w:rFonts w:ascii="Times New Roman" w:hAnsi="Times New Roman"/>
          <w:sz w:val="28"/>
          <w:szCs w:val="28"/>
          <w:lang w:val="uk-UA"/>
        </w:rPr>
      </w:pPr>
      <w:r w:rsidRPr="004F1C9B">
        <w:rPr>
          <w:rFonts w:ascii="Times New Roman" w:hAnsi="Times New Roman"/>
          <w:sz w:val="28"/>
          <w:szCs w:val="28"/>
          <w:lang w:val="uk-UA"/>
        </w:rPr>
        <w:t>Одним із головних заходів захисту населення від надзвичайних ситуацій є його своєчасне оповіщення про небезпеку, обстановку, яка склалася, а також інформування про порядок і правила поведінки в умовах надзвичайних ситуацій.</w:t>
      </w:r>
    </w:p>
    <w:p w:rsidR="00563E96" w:rsidRPr="004F1C9B" w:rsidRDefault="00563E96" w:rsidP="004F1C9B">
      <w:pPr>
        <w:ind w:firstLine="709"/>
        <w:jc w:val="both"/>
        <w:rPr>
          <w:rFonts w:ascii="Times New Roman" w:hAnsi="Times New Roman"/>
          <w:sz w:val="28"/>
          <w:szCs w:val="28"/>
          <w:lang w:val="uk-UA"/>
        </w:rPr>
      </w:pPr>
      <w:r w:rsidRPr="004F1C9B">
        <w:rPr>
          <w:rFonts w:ascii="Times New Roman" w:hAnsi="Times New Roman"/>
          <w:sz w:val="28"/>
          <w:szCs w:val="28"/>
          <w:lang w:val="uk-UA"/>
        </w:rPr>
        <w:t xml:space="preserve">З метою забезпечення захисту життя і здоров'я громадян, зменшення матеріальних втрат та недопущення шкоди підприємствам, установам і організаціям, матеріальним і культурним цінностям, довкіллю у разі загрози або виникнення надзвичайних ситуацій проводиться оповіщення та інформування населення. </w:t>
      </w:r>
    </w:p>
    <w:p w:rsidR="00563E96" w:rsidRPr="004F1C9B" w:rsidRDefault="00563E96" w:rsidP="004F1C9B">
      <w:pPr>
        <w:ind w:firstLine="709"/>
        <w:jc w:val="both"/>
        <w:rPr>
          <w:rFonts w:ascii="Times New Roman" w:hAnsi="Times New Roman"/>
          <w:sz w:val="28"/>
          <w:szCs w:val="28"/>
          <w:lang w:val="uk-UA"/>
        </w:rPr>
      </w:pPr>
      <w:r w:rsidRPr="004F1C9B">
        <w:rPr>
          <w:rFonts w:ascii="Times New Roman" w:hAnsi="Times New Roman"/>
          <w:sz w:val="28"/>
          <w:szCs w:val="28"/>
          <w:lang w:val="uk-UA"/>
        </w:rPr>
        <w:t>Функціонування консультаційних пунктів підвищить ефективність навчання населення способам захисту в разі виникнення надзвичайних несприятливих побутових або нестандартних ситуацій, виховання у дітей належного ставлення до питань пожежної безпеки, зменшення травматизму серед учасників навчально-виховного процесу, здобуття практичних навичок та умінь поведінки в екстремальних ситуаціях.</w:t>
      </w:r>
    </w:p>
    <w:p w:rsidR="00563E96" w:rsidRPr="004F1C9B" w:rsidRDefault="00563E96" w:rsidP="004F1C9B">
      <w:pPr>
        <w:ind w:firstLine="708"/>
        <w:jc w:val="both"/>
        <w:rPr>
          <w:rFonts w:ascii="Times New Roman" w:hAnsi="Times New Roman"/>
          <w:sz w:val="28"/>
          <w:lang w:val="uk-UA"/>
        </w:rPr>
      </w:pPr>
      <w:r w:rsidRPr="004F1C9B">
        <w:rPr>
          <w:rFonts w:ascii="Times New Roman" w:hAnsi="Times New Roman"/>
          <w:sz w:val="28"/>
          <w:lang w:val="uk-UA"/>
        </w:rPr>
        <w:t>На території громади здійснює виробничу діяльність 11 потенційно-небезпечних об’єктів, які створюють загрозу для працюючого персоналу, населення і довкілля при виникненні на них надзвичайних ситуацій.</w:t>
      </w:r>
    </w:p>
    <w:p w:rsidR="00563E96" w:rsidRPr="004F1C9B" w:rsidRDefault="00563E96" w:rsidP="004F1C9B">
      <w:pPr>
        <w:jc w:val="both"/>
        <w:rPr>
          <w:rFonts w:ascii="Times New Roman" w:hAnsi="Times New Roman"/>
          <w:sz w:val="28"/>
          <w:lang w:val="uk-UA"/>
        </w:rPr>
      </w:pPr>
      <w:r w:rsidRPr="004F1C9B">
        <w:rPr>
          <w:rFonts w:ascii="Times New Roman" w:hAnsi="Times New Roman"/>
          <w:sz w:val="28"/>
          <w:lang w:val="uk-UA"/>
        </w:rPr>
        <w:tab/>
        <w:t>Внаслідок аварій на вибухонебезпечних та пожежонебезпечних об’єктах району можуть утворюватися локальні пожежі і руйнування.</w:t>
      </w:r>
    </w:p>
    <w:p w:rsidR="00563E96" w:rsidRPr="004F1C9B" w:rsidRDefault="00563E96" w:rsidP="004F1C9B">
      <w:pPr>
        <w:ind w:firstLine="720"/>
        <w:jc w:val="both"/>
        <w:rPr>
          <w:rFonts w:ascii="Times New Roman" w:hAnsi="Times New Roman"/>
          <w:sz w:val="28"/>
          <w:lang w:val="uk-UA"/>
        </w:rPr>
      </w:pPr>
      <w:r w:rsidRPr="004F1C9B">
        <w:rPr>
          <w:rFonts w:ascii="Times New Roman" w:hAnsi="Times New Roman"/>
          <w:sz w:val="28"/>
          <w:lang w:val="uk-UA"/>
        </w:rPr>
        <w:t>В районі розвинута мережа автомобільних доріг. На автошляхах району можуть виникнути аварії та катастрофи автомобільного транспорту з кількістю постраждалих до 60 чоловік та можливого зараження території та довкілля сильнодіючими отруйними речовинами (СДОР) та іншими небезпечними речовинами на площі до 1,5 км</w:t>
      </w:r>
      <w:r w:rsidRPr="004F1C9B">
        <w:rPr>
          <w:rFonts w:ascii="Times New Roman" w:hAnsi="Times New Roman"/>
          <w:sz w:val="28"/>
          <w:vertAlign w:val="superscript"/>
          <w:lang w:val="uk-UA"/>
        </w:rPr>
        <w:t>2</w:t>
      </w:r>
      <w:r w:rsidRPr="004F1C9B">
        <w:rPr>
          <w:rFonts w:ascii="Times New Roman" w:hAnsi="Times New Roman"/>
          <w:sz w:val="28"/>
          <w:lang w:val="uk-UA"/>
        </w:rPr>
        <w:t>, з припиненням руху транспорту від 3 до 24 годин.</w:t>
      </w:r>
    </w:p>
    <w:p w:rsidR="00563E96" w:rsidRPr="004F1C9B" w:rsidRDefault="00563E96" w:rsidP="004F1C9B">
      <w:pPr>
        <w:jc w:val="both"/>
        <w:rPr>
          <w:rFonts w:ascii="Times New Roman" w:hAnsi="Times New Roman"/>
          <w:sz w:val="28"/>
          <w:lang w:val="uk-UA"/>
        </w:rPr>
      </w:pPr>
      <w:r w:rsidRPr="004F1C9B">
        <w:rPr>
          <w:rFonts w:ascii="Times New Roman" w:hAnsi="Times New Roman"/>
          <w:sz w:val="28"/>
          <w:lang w:val="uk-UA"/>
        </w:rPr>
        <w:tab/>
        <w:t xml:space="preserve">Під час проведення аварійно-відновлювальних робіт з ліквідації наслідків стихії на перше місце вийшло питання наявності, оперативного використання та своєчасного поновлення матеріальних резервів на всіх рівнях. </w:t>
      </w:r>
    </w:p>
    <w:p w:rsidR="00563E96" w:rsidRPr="004F1C9B" w:rsidRDefault="00563E96" w:rsidP="004F1C9B">
      <w:pPr>
        <w:ind w:firstLine="708"/>
        <w:jc w:val="both"/>
        <w:rPr>
          <w:rFonts w:ascii="Times New Roman" w:hAnsi="Times New Roman"/>
          <w:sz w:val="28"/>
          <w:lang w:val="uk-UA"/>
        </w:rPr>
      </w:pPr>
      <w:r w:rsidRPr="004F1C9B">
        <w:rPr>
          <w:rFonts w:ascii="Times New Roman" w:hAnsi="Times New Roman"/>
          <w:sz w:val="28"/>
          <w:lang w:val="uk-UA"/>
        </w:rPr>
        <w:t>Для забезпечення органів місцевого самоврядування та юридичних осіб необхідною технічною документацією для проведення будівельних (відбудовчих) аварійно-рятувальних робіт під час ліквідації надзвичайних ситуацій та в особливий період, для збереження культурної спадщини, на випадок втрати або псування оригіналу документа, а також для організації виробництва, експлуатації та ремонту продукції господарського призначення, передбачається створення страхового фонду документації.</w:t>
      </w:r>
    </w:p>
    <w:p w:rsidR="00563E96" w:rsidRPr="004F1C9B" w:rsidRDefault="00563E96" w:rsidP="004F1C9B">
      <w:pPr>
        <w:ind w:firstLine="720"/>
        <w:jc w:val="both"/>
        <w:rPr>
          <w:rFonts w:ascii="Times New Roman" w:hAnsi="Times New Roman"/>
          <w:sz w:val="28"/>
          <w:lang w:val="uk-UA"/>
        </w:rPr>
      </w:pPr>
      <w:r w:rsidRPr="004F1C9B">
        <w:rPr>
          <w:rFonts w:ascii="Times New Roman" w:hAnsi="Times New Roman"/>
          <w:sz w:val="28"/>
          <w:lang w:val="uk-UA"/>
        </w:rPr>
        <w:t xml:space="preserve">На протязі 2014-2015 років на території громади виникло 40 пожеж, на яких загинуло 2 особи: у 2014 році – 22 пожежі, загинула 1 особа; у 2015– 18 пожеж, загинула 1 особа.  </w:t>
      </w:r>
    </w:p>
    <w:p w:rsidR="00563E96" w:rsidRPr="004F1C9B" w:rsidRDefault="00563E96" w:rsidP="004F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olor w:val="000000"/>
          <w:sz w:val="28"/>
          <w:szCs w:val="28"/>
          <w:lang w:val="uk-UA"/>
        </w:rPr>
      </w:pPr>
      <w:r w:rsidRPr="004F1C9B">
        <w:rPr>
          <w:rFonts w:ascii="Times New Roman" w:hAnsi="Times New Roman"/>
          <w:color w:val="000000"/>
          <w:sz w:val="28"/>
          <w:szCs w:val="28"/>
          <w:lang w:val="uk-UA"/>
        </w:rPr>
        <w:t xml:space="preserve">Незадовільний стан справ з пожежами та їх наслідками свідчить про необхідність розв'язання проблеми охорони життя людей, національного багатства і навколишнього природного середовища, що потребує посилення протипожежного захисту об'єктів та населених пунктів. </w:t>
      </w:r>
    </w:p>
    <w:p w:rsidR="00563E96" w:rsidRPr="004F1C9B" w:rsidRDefault="00563E96" w:rsidP="004F1C9B">
      <w:pPr>
        <w:ind w:firstLine="709"/>
        <w:jc w:val="both"/>
        <w:rPr>
          <w:rFonts w:ascii="Times New Roman" w:hAnsi="Times New Roman"/>
          <w:sz w:val="28"/>
          <w:lang w:val="uk-UA"/>
        </w:rPr>
      </w:pPr>
      <w:r w:rsidRPr="004F1C9B">
        <w:rPr>
          <w:rFonts w:ascii="Times New Roman" w:hAnsi="Times New Roman"/>
          <w:sz w:val="28"/>
          <w:lang w:val="uk-UA"/>
        </w:rPr>
        <w:t>Велику стурбованість викликає виконання приписів органів наглядово-профілактичної діяльності щодо виконання вимог пожежної та техногенної безпеки на об’єктах з масовим перебуванням людей. Виконання заходів, запропонованих приписами на об’єктах охорони здоров’я не перевищує 25%, освіти – 30%, закладів культури – 25%.</w:t>
      </w:r>
    </w:p>
    <w:p w:rsidR="00563E96" w:rsidRPr="004F1C9B" w:rsidRDefault="00563E96" w:rsidP="004F1C9B">
      <w:pPr>
        <w:ind w:firstLine="851"/>
        <w:jc w:val="both"/>
        <w:rPr>
          <w:rFonts w:ascii="Times New Roman" w:hAnsi="Times New Roman"/>
          <w:sz w:val="28"/>
          <w:szCs w:val="28"/>
          <w:lang w:val="uk-UA"/>
        </w:rPr>
      </w:pPr>
      <w:r w:rsidRPr="004F1C9B">
        <w:rPr>
          <w:rFonts w:ascii="Times New Roman" w:hAnsi="Times New Roman"/>
          <w:sz w:val="28"/>
          <w:szCs w:val="28"/>
          <w:lang w:val="uk-UA"/>
        </w:rPr>
        <w:t xml:space="preserve">Проведеним аналізом протипожежного стану об'єктів встановлено, що приписами на усунення порушень вимог пожежної безпеки по об’єктах освіти громади  запропоновано до виконання понад 1100 протипожежних заходів. Але, незважаючи на проведену роботу, лише 7 дошкільних навчальних закладів громади обладнано системами пожежної сигналізації, що складає 53% від загальної кількості. </w:t>
      </w:r>
    </w:p>
    <w:p w:rsidR="00563E96" w:rsidRPr="004F1C9B" w:rsidRDefault="00563E96" w:rsidP="004F1C9B">
      <w:pPr>
        <w:ind w:firstLine="851"/>
        <w:jc w:val="both"/>
        <w:rPr>
          <w:rFonts w:ascii="Times New Roman" w:hAnsi="Times New Roman"/>
          <w:sz w:val="28"/>
          <w:szCs w:val="28"/>
          <w:lang w:val="uk-UA"/>
        </w:rPr>
      </w:pPr>
      <w:r w:rsidRPr="004F1C9B">
        <w:rPr>
          <w:rFonts w:ascii="Times New Roman" w:hAnsi="Times New Roman"/>
          <w:sz w:val="28"/>
          <w:szCs w:val="28"/>
          <w:lang w:val="uk-UA"/>
        </w:rPr>
        <w:t>Не приділяється належна увага виконанню вогнезахисту будівельних конструкцій.</w:t>
      </w:r>
    </w:p>
    <w:p w:rsidR="00563E96" w:rsidRPr="004F1C9B" w:rsidRDefault="00563E96" w:rsidP="004F1C9B">
      <w:pPr>
        <w:ind w:firstLine="851"/>
        <w:jc w:val="both"/>
        <w:rPr>
          <w:rFonts w:ascii="Times New Roman" w:hAnsi="Times New Roman"/>
          <w:sz w:val="28"/>
          <w:szCs w:val="28"/>
          <w:lang w:val="uk-UA"/>
        </w:rPr>
      </w:pPr>
      <w:r w:rsidRPr="004F1C9B">
        <w:rPr>
          <w:rFonts w:ascii="Times New Roman" w:hAnsi="Times New Roman"/>
          <w:sz w:val="28"/>
          <w:szCs w:val="28"/>
          <w:lang w:val="uk-UA"/>
        </w:rPr>
        <w:t>Значна кількість наявних первинних засобів пожежогасіння навчальних закладів не пройшли технічне обслуговування та перезарядку.</w:t>
      </w:r>
    </w:p>
    <w:p w:rsidR="00563E96" w:rsidRPr="004F1C9B" w:rsidRDefault="00563E96" w:rsidP="004F1C9B">
      <w:pPr>
        <w:ind w:firstLine="851"/>
        <w:jc w:val="both"/>
        <w:rPr>
          <w:rFonts w:ascii="Times New Roman" w:hAnsi="Times New Roman"/>
          <w:sz w:val="28"/>
          <w:szCs w:val="28"/>
          <w:lang w:val="uk-UA"/>
        </w:rPr>
      </w:pPr>
      <w:r w:rsidRPr="004F1C9B">
        <w:rPr>
          <w:rFonts w:ascii="Times New Roman" w:hAnsi="Times New Roman"/>
          <w:sz w:val="28"/>
          <w:szCs w:val="28"/>
          <w:lang w:val="uk-UA"/>
        </w:rPr>
        <w:t>Не проведено заміри опору ізоляції електромереж та заземлюючих пристроїв у переважній більшості навчальних закладів.</w:t>
      </w:r>
    </w:p>
    <w:p w:rsidR="00563E96" w:rsidRPr="004F1C9B" w:rsidRDefault="00563E96" w:rsidP="004F1C9B">
      <w:pPr>
        <w:ind w:firstLine="851"/>
        <w:jc w:val="both"/>
        <w:rPr>
          <w:rFonts w:ascii="Times New Roman" w:hAnsi="Times New Roman"/>
          <w:sz w:val="28"/>
          <w:szCs w:val="28"/>
          <w:lang w:val="uk-UA"/>
        </w:rPr>
      </w:pPr>
      <w:r w:rsidRPr="004F1C9B">
        <w:rPr>
          <w:rFonts w:ascii="Times New Roman" w:hAnsi="Times New Roman"/>
          <w:sz w:val="28"/>
          <w:szCs w:val="28"/>
          <w:lang w:val="uk-UA"/>
        </w:rPr>
        <w:t>На об’єктах культури громади  електромережі не вчасно випробовуються на опір ізоляції, більша частина електромереж підлягає заміні, переважна кількість об’єктів експлуатується без відповідних систем протипожежного захисту, наявні системи не справні, дерев’яні конструкції горищних приміщень не оброблені вогнезахисними розчинами, тощо.</w:t>
      </w:r>
    </w:p>
    <w:p w:rsidR="00563E96" w:rsidRPr="004F1C9B" w:rsidRDefault="00563E96" w:rsidP="004F1C9B">
      <w:pPr>
        <w:ind w:firstLine="851"/>
        <w:jc w:val="both"/>
        <w:rPr>
          <w:rFonts w:ascii="Times New Roman" w:hAnsi="Times New Roman"/>
          <w:sz w:val="28"/>
          <w:szCs w:val="28"/>
          <w:lang w:val="uk-UA"/>
        </w:rPr>
      </w:pPr>
      <w:r w:rsidRPr="004F1C9B">
        <w:rPr>
          <w:rFonts w:ascii="Times New Roman" w:hAnsi="Times New Roman"/>
          <w:sz w:val="28"/>
          <w:szCs w:val="28"/>
          <w:lang w:val="uk-UA"/>
        </w:rPr>
        <w:t xml:space="preserve">Не дивлячись на позитивні зрушення щодо забезпечення належного рівня протипожежного захисту об’єктів охорони здоров’я існує ще ряд суттєвих недоліків, виконання яких сприяло б покращенню протипожежного стану. </w:t>
      </w:r>
    </w:p>
    <w:p w:rsidR="00563E96" w:rsidRPr="004F1C9B" w:rsidRDefault="00563E96" w:rsidP="004F1C9B">
      <w:pPr>
        <w:shd w:val="clear" w:color="auto" w:fill="FFFFFF"/>
        <w:ind w:firstLine="851"/>
        <w:jc w:val="both"/>
        <w:rPr>
          <w:rFonts w:ascii="Times New Roman" w:hAnsi="Times New Roman"/>
          <w:sz w:val="28"/>
          <w:szCs w:val="28"/>
          <w:lang w:val="uk-UA"/>
        </w:rPr>
      </w:pPr>
      <w:r w:rsidRPr="004F1C9B">
        <w:rPr>
          <w:rFonts w:ascii="Times New Roman" w:hAnsi="Times New Roman"/>
          <w:sz w:val="28"/>
          <w:szCs w:val="28"/>
          <w:lang w:val="uk-UA"/>
        </w:rPr>
        <w:t>Попередженню пожеж сприяє реалізація наказу №3 начальника цивільного захисту області – голови Хмельницької обласної державної адміністрації від 15.02.2008 року «Про створення та організацію роботи консультаційних пунктів щодо дій у надзвичайних ситуаціях, при пожежах та інших небезпечних подіях при органах місцевого самоврядування області», забезпечення органами місцевого самоврядування  присадибних ділянок сільських мешканців табличками із зображенням протипожежного інвентарю, з яким необхідно прибути на пожежу.</w:t>
      </w:r>
    </w:p>
    <w:p w:rsidR="00563E96" w:rsidRPr="004F1C9B" w:rsidRDefault="00563E96" w:rsidP="004F1C9B">
      <w:pPr>
        <w:ind w:firstLine="709"/>
        <w:jc w:val="both"/>
        <w:rPr>
          <w:rFonts w:ascii="Times New Roman" w:hAnsi="Times New Roman"/>
          <w:sz w:val="28"/>
          <w:lang w:val="uk-UA"/>
        </w:rPr>
      </w:pPr>
      <w:r w:rsidRPr="004F1C9B">
        <w:rPr>
          <w:rFonts w:ascii="Times New Roman" w:hAnsi="Times New Roman"/>
          <w:sz w:val="28"/>
          <w:lang w:val="uk-UA"/>
        </w:rPr>
        <w:t>Потребує активізації робота щодо приведення до належного протипожежного стану помешкань багатодітних родин та одиноких громадян похилого віку, неблагонадійних верств населення.</w:t>
      </w:r>
    </w:p>
    <w:p w:rsidR="00563E96" w:rsidRPr="004F1C9B" w:rsidRDefault="00563E96" w:rsidP="004F1C9B">
      <w:pPr>
        <w:ind w:firstLine="709"/>
        <w:jc w:val="both"/>
        <w:rPr>
          <w:rFonts w:ascii="Times New Roman" w:hAnsi="Times New Roman"/>
          <w:sz w:val="28"/>
          <w:lang w:val="uk-UA"/>
        </w:rPr>
      </w:pPr>
      <w:r w:rsidRPr="004F1C9B">
        <w:rPr>
          <w:rFonts w:ascii="Times New Roman" w:hAnsi="Times New Roman"/>
          <w:sz w:val="28"/>
          <w:szCs w:val="28"/>
          <w:lang w:val="uk-UA"/>
        </w:rPr>
        <w:t xml:space="preserve">На виконання постанови Кабінету Міністрів України від 24.02.2003 року № 202 «Про затвердження Положення про місцеву пожежну охорону», Кодексу цивільного захисту України, розпоряджень голови Хмельницької обласної державної адміністрації (№90р-2003, №18р-2007, №296р-2014) щодо створення та забезпечення належного функціонування підрозділів місцевих пожежних команд у сільській місцевості в </w:t>
      </w:r>
      <w:r w:rsidRPr="004F1C9B">
        <w:rPr>
          <w:rFonts w:ascii="Times New Roman" w:hAnsi="Times New Roman"/>
          <w:sz w:val="28"/>
          <w:lang w:val="uk-UA"/>
        </w:rPr>
        <w:t>громаді створено 2 місцевих пожежних команди, проте фінансування зазначених команд потребує суттєвого покращення.</w:t>
      </w:r>
    </w:p>
    <w:p w:rsidR="00563E96" w:rsidRPr="004F1C9B" w:rsidRDefault="00563E96" w:rsidP="004F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olor w:val="000000"/>
          <w:sz w:val="28"/>
          <w:szCs w:val="28"/>
          <w:lang w:val="uk-UA"/>
        </w:rPr>
      </w:pPr>
      <w:bookmarkStart w:id="1" w:name="27"/>
      <w:bookmarkStart w:id="2" w:name="28"/>
      <w:bookmarkStart w:id="3" w:name="30"/>
      <w:bookmarkEnd w:id="1"/>
      <w:bookmarkEnd w:id="2"/>
      <w:bookmarkEnd w:id="3"/>
      <w:r w:rsidRPr="004F1C9B">
        <w:rPr>
          <w:rFonts w:ascii="Times New Roman" w:hAnsi="Times New Roman"/>
          <w:color w:val="000000"/>
          <w:sz w:val="28"/>
          <w:szCs w:val="28"/>
          <w:lang w:val="uk-UA"/>
        </w:rPr>
        <w:t xml:space="preserve">Слід зазначити, що від наявності необхідної кількості та справності джерел протипожежного водопостачання залежить своєчасне оперативне реагування на пожежі та інші надзвичайні ситуації, що дає змогу уникнути людських жертв та значних матеріальних збитків. </w:t>
      </w:r>
    </w:p>
    <w:p w:rsidR="00563E96" w:rsidRPr="004F1C9B" w:rsidRDefault="00563E96" w:rsidP="004F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olor w:val="000000"/>
          <w:sz w:val="28"/>
          <w:szCs w:val="28"/>
          <w:lang w:val="uk-UA"/>
        </w:rPr>
      </w:pPr>
      <w:bookmarkStart w:id="4" w:name="31"/>
      <w:bookmarkEnd w:id="4"/>
      <w:r w:rsidRPr="004F1C9B">
        <w:rPr>
          <w:rFonts w:ascii="Times New Roman" w:hAnsi="Times New Roman"/>
          <w:color w:val="000000"/>
          <w:sz w:val="28"/>
          <w:szCs w:val="28"/>
          <w:lang w:val="uk-UA"/>
        </w:rPr>
        <w:t xml:space="preserve">Відсутність джерел протипожежного водопостачання в населених пунктах та на об'єктах призводить до того, що значна  кількість пожеж  ліквідується із залученням додаткових сил та засобів. Це збільшує масштаби пожеж, час та фінансові витрати на їх ліквідацію. </w:t>
      </w:r>
    </w:p>
    <w:p w:rsidR="00563E96" w:rsidRPr="004F1C9B" w:rsidRDefault="00563E96" w:rsidP="004F1C9B">
      <w:pPr>
        <w:widowControl w:val="0"/>
        <w:jc w:val="center"/>
        <w:rPr>
          <w:rFonts w:ascii="Times New Roman" w:hAnsi="Times New Roman"/>
          <w:b/>
          <w:sz w:val="28"/>
          <w:szCs w:val="28"/>
          <w:lang w:val="uk-UA"/>
        </w:rPr>
      </w:pPr>
    </w:p>
    <w:p w:rsidR="00563E96" w:rsidRPr="004F1C9B" w:rsidRDefault="00563E96" w:rsidP="004F1C9B">
      <w:pPr>
        <w:widowControl w:val="0"/>
        <w:jc w:val="center"/>
        <w:rPr>
          <w:rFonts w:ascii="Times New Roman" w:hAnsi="Times New Roman"/>
          <w:b/>
          <w:sz w:val="28"/>
          <w:szCs w:val="28"/>
          <w:lang w:val="uk-UA"/>
        </w:rPr>
      </w:pPr>
      <w:r w:rsidRPr="004F1C9B">
        <w:rPr>
          <w:rFonts w:ascii="Times New Roman" w:hAnsi="Times New Roman"/>
          <w:b/>
          <w:sz w:val="28"/>
          <w:szCs w:val="28"/>
          <w:lang w:val="uk-UA"/>
        </w:rPr>
        <w:t>2. Мета програми</w:t>
      </w:r>
    </w:p>
    <w:p w:rsidR="00563E96" w:rsidRPr="004F1C9B" w:rsidRDefault="00563E96" w:rsidP="004F1C9B">
      <w:pPr>
        <w:widowControl w:val="0"/>
        <w:ind w:firstLine="709"/>
        <w:jc w:val="both"/>
        <w:rPr>
          <w:rFonts w:ascii="Times New Roman" w:hAnsi="Times New Roman"/>
          <w:bCs/>
          <w:sz w:val="28"/>
          <w:szCs w:val="28"/>
          <w:shd w:val="clear" w:color="auto" w:fill="FFFFFF"/>
          <w:lang w:val="uk-UA"/>
        </w:rPr>
      </w:pPr>
      <w:r w:rsidRPr="004F1C9B">
        <w:rPr>
          <w:rFonts w:ascii="Times New Roman" w:hAnsi="Times New Roman"/>
          <w:sz w:val="28"/>
          <w:szCs w:val="28"/>
          <w:lang w:val="uk-UA"/>
        </w:rPr>
        <w:t>Програма розроблена у відповідності до вимог Кодексу цивільного захисту України, розпорядження Президента України від 14 липня 2001 року №190/2001-рп "Про невідкладні заходи щодо запобігання загибелі людей на водних об’єктах", постанови Кабінету Міністрів України від 30.09.2015 року №775 «</w:t>
      </w:r>
      <w:r w:rsidRPr="004F1C9B">
        <w:rPr>
          <w:rFonts w:ascii="Times New Roman" w:hAnsi="Times New Roman"/>
          <w:bCs/>
          <w:sz w:val="28"/>
          <w:szCs w:val="28"/>
          <w:shd w:val="clear" w:color="auto" w:fill="FFFFFF"/>
          <w:lang w:val="uk-UA"/>
        </w:rPr>
        <w:t xml:space="preserve">Про затвердження Порядку створення та використання матеріальних резервів для запобігання і ліквідації наслідків надзвичайних ситуацій», розпорядження голови обласної  державної адміністрації від </w:t>
      </w:r>
      <w:r w:rsidRPr="004F1C9B">
        <w:rPr>
          <w:rFonts w:ascii="Times New Roman" w:hAnsi="Times New Roman"/>
          <w:sz w:val="28"/>
          <w:szCs w:val="28"/>
          <w:lang w:val="uk-UA"/>
        </w:rPr>
        <w:t>30.12.2015</w:t>
      </w:r>
      <w:r w:rsidRPr="004F1C9B">
        <w:rPr>
          <w:rFonts w:ascii="Times New Roman" w:hAnsi="Times New Roman"/>
          <w:bCs/>
          <w:sz w:val="28"/>
          <w:szCs w:val="28"/>
          <w:shd w:val="clear" w:color="auto" w:fill="FFFFFF"/>
          <w:lang w:val="uk-UA"/>
        </w:rPr>
        <w:t xml:space="preserve"> року №</w:t>
      </w:r>
      <w:r w:rsidRPr="004F1C9B">
        <w:rPr>
          <w:rFonts w:ascii="Times New Roman" w:hAnsi="Times New Roman"/>
          <w:sz w:val="28"/>
          <w:szCs w:val="28"/>
          <w:lang w:val="uk-UA"/>
        </w:rPr>
        <w:t>228/2015-р</w:t>
      </w:r>
      <w:r w:rsidRPr="004F1C9B">
        <w:rPr>
          <w:rFonts w:ascii="Times New Roman" w:hAnsi="Times New Roman"/>
          <w:bCs/>
          <w:sz w:val="28"/>
          <w:szCs w:val="28"/>
          <w:shd w:val="clear" w:color="auto" w:fill="FFFFFF"/>
          <w:lang w:val="uk-UA"/>
        </w:rPr>
        <w:t xml:space="preserve"> «</w:t>
      </w:r>
      <w:r w:rsidRPr="004F1C9B">
        <w:rPr>
          <w:rFonts w:ascii="Times New Roman" w:hAnsi="Times New Roman"/>
          <w:sz w:val="28"/>
          <w:szCs w:val="28"/>
          <w:lang w:val="uk-UA"/>
        </w:rPr>
        <w:t>Про реалізацію положень постанови Кабінету Міністрів України від 30.09.2015 року №775 «</w:t>
      </w:r>
      <w:r w:rsidRPr="004F1C9B">
        <w:rPr>
          <w:rFonts w:ascii="Times New Roman" w:hAnsi="Times New Roman"/>
          <w:bCs/>
          <w:sz w:val="28"/>
          <w:szCs w:val="28"/>
          <w:shd w:val="clear" w:color="auto" w:fill="FFFFFF"/>
          <w:lang w:val="uk-UA"/>
        </w:rPr>
        <w:t>Про затвердження Порядку створення та використання матеріальних резервів для запобігання і ліквідації наслідків надзвичайних ситуацій», з метою забезпечення своєчасних заходів щодо запобігання, ліквідації надзвичайних ситуацій техногенного і природного характеру та їх наслідків.</w:t>
      </w:r>
    </w:p>
    <w:p w:rsidR="00563E96" w:rsidRPr="004F1C9B" w:rsidRDefault="00563E96" w:rsidP="004F1C9B">
      <w:pPr>
        <w:widowControl w:val="0"/>
        <w:ind w:firstLine="709"/>
        <w:jc w:val="both"/>
        <w:rPr>
          <w:rStyle w:val="rvts0"/>
          <w:rFonts w:ascii="Times New Roman" w:hAnsi="Times New Roman"/>
          <w:sz w:val="28"/>
          <w:szCs w:val="28"/>
          <w:lang w:val="uk-UA"/>
        </w:rPr>
      </w:pPr>
      <w:r w:rsidRPr="004F1C9B">
        <w:rPr>
          <w:rStyle w:val="rvts0"/>
          <w:rFonts w:ascii="Times New Roman" w:hAnsi="Times New Roman"/>
          <w:sz w:val="28"/>
          <w:szCs w:val="28"/>
          <w:lang w:val="uk-UA"/>
        </w:rPr>
        <w:t>Метою Програми є послідовне зниження ризику виникнення надзвичайних ситуацій техногенного та природного характеру (далі –  надзвичайні ситуації), підвищення рівня безпеки населення і захищеності територій від наслідків таких ситуацій.</w:t>
      </w:r>
    </w:p>
    <w:p w:rsidR="00563E96" w:rsidRPr="004F1C9B" w:rsidRDefault="00563E96" w:rsidP="004F1C9B">
      <w:pPr>
        <w:widowControl w:val="0"/>
        <w:ind w:firstLine="709"/>
        <w:jc w:val="both"/>
        <w:rPr>
          <w:rFonts w:ascii="Times New Roman" w:hAnsi="Times New Roman"/>
          <w:sz w:val="28"/>
          <w:szCs w:val="28"/>
          <w:lang w:val="uk-UA"/>
        </w:rPr>
      </w:pPr>
      <w:r w:rsidRPr="004F1C9B">
        <w:rPr>
          <w:rStyle w:val="rvts0"/>
          <w:rFonts w:ascii="Times New Roman" w:hAnsi="Times New Roman"/>
          <w:sz w:val="28"/>
          <w:szCs w:val="28"/>
          <w:lang w:val="uk-UA"/>
        </w:rPr>
        <w:t>Основною метою програми є:</w:t>
      </w:r>
    </w:p>
    <w:p w:rsidR="00563E96" w:rsidRPr="004F1C9B" w:rsidRDefault="00563E96" w:rsidP="004F1C9B">
      <w:pPr>
        <w:widowControl w:val="0"/>
        <w:numPr>
          <w:ilvl w:val="0"/>
          <w:numId w:val="7"/>
        </w:numPr>
        <w:tabs>
          <w:tab w:val="clear" w:pos="1440"/>
          <w:tab w:val="num" w:pos="0"/>
          <w:tab w:val="left" w:pos="1080"/>
          <w:tab w:val="left" w:pos="1260"/>
        </w:tabs>
        <w:spacing w:after="0" w:line="240" w:lineRule="auto"/>
        <w:ind w:left="0" w:firstLine="720"/>
        <w:jc w:val="both"/>
        <w:rPr>
          <w:rFonts w:ascii="Times New Roman" w:hAnsi="Times New Roman"/>
          <w:sz w:val="28"/>
          <w:szCs w:val="28"/>
          <w:lang w:val="uk-UA"/>
        </w:rPr>
      </w:pPr>
      <w:r w:rsidRPr="004F1C9B">
        <w:rPr>
          <w:rFonts w:ascii="Times New Roman" w:hAnsi="Times New Roman"/>
          <w:sz w:val="28"/>
          <w:szCs w:val="28"/>
          <w:lang w:val="uk-UA"/>
        </w:rPr>
        <w:t>поліпшення зусиль органів місцевого самоврядування, у сфері запобігання надзвичайним ситуаціям, ефективного реагування на них, забезпечення збереження життя і здоров’я людей, мінімізації наслідків забруднення територій;</w:t>
      </w:r>
    </w:p>
    <w:p w:rsidR="00563E96" w:rsidRPr="004F1C9B" w:rsidRDefault="00563E96" w:rsidP="004F1C9B">
      <w:pPr>
        <w:widowControl w:val="0"/>
        <w:numPr>
          <w:ilvl w:val="0"/>
          <w:numId w:val="7"/>
        </w:numPr>
        <w:tabs>
          <w:tab w:val="clear" w:pos="1440"/>
          <w:tab w:val="num" w:pos="0"/>
          <w:tab w:val="left" w:pos="1080"/>
          <w:tab w:val="left" w:pos="1260"/>
        </w:tabs>
        <w:spacing w:after="0" w:line="240" w:lineRule="auto"/>
        <w:ind w:left="0" w:firstLine="720"/>
        <w:jc w:val="both"/>
        <w:rPr>
          <w:rFonts w:ascii="Times New Roman" w:hAnsi="Times New Roman"/>
          <w:sz w:val="28"/>
          <w:szCs w:val="28"/>
          <w:lang w:val="uk-UA"/>
        </w:rPr>
      </w:pPr>
      <w:r w:rsidRPr="004F1C9B">
        <w:rPr>
          <w:rFonts w:ascii="Times New Roman" w:hAnsi="Times New Roman"/>
          <w:sz w:val="28"/>
          <w:szCs w:val="28"/>
          <w:lang w:val="uk-UA"/>
        </w:rPr>
        <w:t>своєчасне та якісне проведення невідкладних відновлювальних робіт і заходів, спрямованих на ліквідацію надзвичайних ситуацій та їх наслідків;</w:t>
      </w:r>
    </w:p>
    <w:p w:rsidR="00563E96" w:rsidRPr="004F1C9B" w:rsidRDefault="00563E96" w:rsidP="004F1C9B">
      <w:pPr>
        <w:widowControl w:val="0"/>
        <w:numPr>
          <w:ilvl w:val="0"/>
          <w:numId w:val="7"/>
        </w:numPr>
        <w:tabs>
          <w:tab w:val="clear" w:pos="1440"/>
          <w:tab w:val="num" w:pos="0"/>
          <w:tab w:val="left" w:pos="1080"/>
          <w:tab w:val="left" w:pos="1260"/>
        </w:tabs>
        <w:spacing w:after="0" w:line="240" w:lineRule="auto"/>
        <w:ind w:left="0" w:firstLine="720"/>
        <w:jc w:val="both"/>
        <w:rPr>
          <w:rFonts w:ascii="Times New Roman" w:hAnsi="Times New Roman"/>
          <w:sz w:val="28"/>
          <w:szCs w:val="28"/>
          <w:lang w:val="uk-UA"/>
        </w:rPr>
      </w:pPr>
      <w:r w:rsidRPr="004F1C9B">
        <w:rPr>
          <w:rFonts w:ascii="Times New Roman" w:hAnsi="Times New Roman"/>
          <w:sz w:val="28"/>
          <w:szCs w:val="28"/>
          <w:lang w:val="uk-UA"/>
        </w:rPr>
        <w:t>створення матеріальних резервів у кількості, необхідній для оперативної ліквідації наслідків надзвичайних ситуацій;</w:t>
      </w:r>
    </w:p>
    <w:p w:rsidR="00563E96" w:rsidRPr="004F1C9B" w:rsidRDefault="00563E96" w:rsidP="004F1C9B">
      <w:pPr>
        <w:widowControl w:val="0"/>
        <w:numPr>
          <w:ilvl w:val="0"/>
          <w:numId w:val="7"/>
        </w:numPr>
        <w:tabs>
          <w:tab w:val="clear" w:pos="1440"/>
          <w:tab w:val="num" w:pos="0"/>
          <w:tab w:val="left" w:pos="1080"/>
          <w:tab w:val="left" w:pos="1260"/>
        </w:tabs>
        <w:spacing w:after="0" w:line="240" w:lineRule="auto"/>
        <w:ind w:left="0" w:firstLine="720"/>
        <w:jc w:val="both"/>
        <w:rPr>
          <w:rFonts w:ascii="Times New Roman" w:hAnsi="Times New Roman"/>
          <w:sz w:val="28"/>
          <w:szCs w:val="28"/>
          <w:lang w:val="uk-UA"/>
        </w:rPr>
      </w:pPr>
      <w:r w:rsidRPr="004F1C9B">
        <w:rPr>
          <w:rFonts w:ascii="Times New Roman" w:hAnsi="Times New Roman"/>
          <w:sz w:val="28"/>
          <w:szCs w:val="28"/>
          <w:lang w:val="uk-UA"/>
        </w:rPr>
        <w:t>запобігання загибелі людей на водних об'єктах, покращення функціонування аварійно-рятувальних підрозділів на водних об'єктах;</w:t>
      </w:r>
    </w:p>
    <w:p w:rsidR="00563E96" w:rsidRPr="004F1C9B" w:rsidRDefault="00563E96" w:rsidP="004F1C9B">
      <w:pPr>
        <w:widowControl w:val="0"/>
        <w:numPr>
          <w:ilvl w:val="0"/>
          <w:numId w:val="7"/>
        </w:numPr>
        <w:tabs>
          <w:tab w:val="clear" w:pos="1440"/>
          <w:tab w:val="num" w:pos="0"/>
          <w:tab w:val="left" w:pos="1080"/>
          <w:tab w:val="left" w:pos="1260"/>
        </w:tabs>
        <w:spacing w:after="0" w:line="240" w:lineRule="auto"/>
        <w:ind w:left="0" w:firstLine="720"/>
        <w:jc w:val="both"/>
        <w:rPr>
          <w:rFonts w:ascii="Times New Roman" w:hAnsi="Times New Roman"/>
          <w:sz w:val="28"/>
          <w:szCs w:val="28"/>
          <w:lang w:val="uk-UA"/>
        </w:rPr>
      </w:pPr>
      <w:r w:rsidRPr="004F1C9B">
        <w:rPr>
          <w:rFonts w:ascii="Times New Roman" w:hAnsi="Times New Roman"/>
          <w:sz w:val="28"/>
          <w:szCs w:val="28"/>
          <w:lang w:val="uk-UA"/>
        </w:rPr>
        <w:t>організація навчання населення діям у надзвичайних ситуаціях;</w:t>
      </w:r>
    </w:p>
    <w:p w:rsidR="00563E96" w:rsidRPr="004F1C9B" w:rsidRDefault="00563E96" w:rsidP="004F1C9B">
      <w:pPr>
        <w:widowControl w:val="0"/>
        <w:numPr>
          <w:ilvl w:val="0"/>
          <w:numId w:val="7"/>
        </w:numPr>
        <w:tabs>
          <w:tab w:val="clear" w:pos="1440"/>
          <w:tab w:val="num" w:pos="0"/>
          <w:tab w:val="left" w:pos="1080"/>
          <w:tab w:val="left" w:pos="1260"/>
        </w:tabs>
        <w:spacing w:after="0" w:line="240" w:lineRule="auto"/>
        <w:ind w:left="0" w:firstLine="720"/>
        <w:jc w:val="both"/>
        <w:rPr>
          <w:rFonts w:ascii="Times New Roman" w:hAnsi="Times New Roman"/>
          <w:sz w:val="28"/>
          <w:szCs w:val="28"/>
          <w:lang w:val="uk-UA"/>
        </w:rPr>
      </w:pPr>
      <w:r w:rsidRPr="004F1C9B">
        <w:rPr>
          <w:rFonts w:ascii="Times New Roman" w:hAnsi="Times New Roman"/>
          <w:sz w:val="28"/>
          <w:szCs w:val="28"/>
          <w:lang w:val="uk-UA"/>
        </w:rPr>
        <w:t>використання систем зв’язку, радіопроводового, телевізійного оповіщення, радіотрансляційних мереж та інших технічних засобів передавання інформації;</w:t>
      </w:r>
    </w:p>
    <w:p w:rsidR="00563E96" w:rsidRPr="004F1C9B" w:rsidRDefault="00563E96" w:rsidP="004F1C9B">
      <w:pPr>
        <w:widowControl w:val="0"/>
        <w:numPr>
          <w:ilvl w:val="0"/>
          <w:numId w:val="7"/>
        </w:numPr>
        <w:tabs>
          <w:tab w:val="clear" w:pos="1440"/>
          <w:tab w:val="num" w:pos="0"/>
          <w:tab w:val="left" w:pos="1080"/>
          <w:tab w:val="left" w:pos="1260"/>
        </w:tabs>
        <w:spacing w:after="0" w:line="240" w:lineRule="auto"/>
        <w:ind w:left="0" w:firstLine="720"/>
        <w:jc w:val="both"/>
        <w:rPr>
          <w:rFonts w:ascii="Times New Roman" w:hAnsi="Times New Roman"/>
          <w:sz w:val="28"/>
          <w:szCs w:val="28"/>
          <w:lang w:val="uk-UA"/>
        </w:rPr>
      </w:pPr>
      <w:r w:rsidRPr="004F1C9B">
        <w:rPr>
          <w:rFonts w:ascii="Times New Roman" w:hAnsi="Times New Roman"/>
          <w:sz w:val="28"/>
          <w:szCs w:val="28"/>
          <w:lang w:val="uk-UA"/>
        </w:rPr>
        <w:t xml:space="preserve">забезпечення захисту життя та здоров’я населення, навколишнього природного середовища і об’єктів від впливу небезпечних факторів пожеж; </w:t>
      </w:r>
    </w:p>
    <w:p w:rsidR="00563E96" w:rsidRPr="004F1C9B" w:rsidRDefault="00563E96" w:rsidP="004F1C9B">
      <w:pPr>
        <w:widowControl w:val="0"/>
        <w:numPr>
          <w:ilvl w:val="0"/>
          <w:numId w:val="7"/>
        </w:numPr>
        <w:tabs>
          <w:tab w:val="clear" w:pos="1440"/>
          <w:tab w:val="num" w:pos="0"/>
          <w:tab w:val="left" w:pos="1080"/>
          <w:tab w:val="left" w:pos="1260"/>
        </w:tabs>
        <w:spacing w:after="0" w:line="240" w:lineRule="auto"/>
        <w:ind w:left="0" w:firstLine="720"/>
        <w:jc w:val="both"/>
        <w:rPr>
          <w:rFonts w:ascii="Times New Roman" w:hAnsi="Times New Roman"/>
          <w:sz w:val="28"/>
          <w:szCs w:val="28"/>
          <w:lang w:val="uk-UA"/>
        </w:rPr>
      </w:pPr>
      <w:r w:rsidRPr="004F1C9B">
        <w:rPr>
          <w:rFonts w:ascii="Times New Roman" w:hAnsi="Times New Roman"/>
          <w:sz w:val="28"/>
          <w:szCs w:val="28"/>
          <w:lang w:val="uk-UA"/>
        </w:rPr>
        <w:t>створення умов щодо зменшення випадків прогнозованих підтоплень територій та руйнувань внаслідок зсувних процесів;</w:t>
      </w:r>
    </w:p>
    <w:p w:rsidR="00563E96" w:rsidRPr="004F1C9B" w:rsidRDefault="00563E96" w:rsidP="004F1C9B">
      <w:pPr>
        <w:widowControl w:val="0"/>
        <w:numPr>
          <w:ilvl w:val="0"/>
          <w:numId w:val="7"/>
        </w:numPr>
        <w:tabs>
          <w:tab w:val="clear" w:pos="1440"/>
          <w:tab w:val="num" w:pos="0"/>
          <w:tab w:val="left" w:pos="1080"/>
          <w:tab w:val="left" w:pos="1260"/>
        </w:tabs>
        <w:spacing w:after="0" w:line="240" w:lineRule="auto"/>
        <w:ind w:left="0" w:firstLine="720"/>
        <w:jc w:val="both"/>
        <w:rPr>
          <w:rFonts w:ascii="Times New Roman" w:hAnsi="Times New Roman"/>
          <w:sz w:val="28"/>
          <w:szCs w:val="28"/>
          <w:lang w:val="uk-UA"/>
        </w:rPr>
      </w:pPr>
      <w:r w:rsidRPr="004F1C9B">
        <w:rPr>
          <w:rFonts w:ascii="Times New Roman" w:hAnsi="Times New Roman"/>
          <w:sz w:val="28"/>
          <w:szCs w:val="28"/>
          <w:lang w:val="uk-UA"/>
        </w:rPr>
        <w:t>посилення пожежної безпеки в населених пунктах громади, поліпшення матеріально-технічного стану підрозділів пожежної охорони для виконання покладених на них завдань за призначенням;</w:t>
      </w:r>
    </w:p>
    <w:p w:rsidR="00563E96" w:rsidRPr="004F1C9B" w:rsidRDefault="00563E96" w:rsidP="004F1C9B">
      <w:pPr>
        <w:widowControl w:val="0"/>
        <w:numPr>
          <w:ilvl w:val="0"/>
          <w:numId w:val="7"/>
        </w:numPr>
        <w:tabs>
          <w:tab w:val="clear" w:pos="1440"/>
          <w:tab w:val="num" w:pos="0"/>
          <w:tab w:val="left" w:pos="1080"/>
          <w:tab w:val="left" w:pos="1260"/>
        </w:tabs>
        <w:spacing w:after="0" w:line="240" w:lineRule="auto"/>
        <w:ind w:left="0" w:firstLine="720"/>
        <w:jc w:val="both"/>
        <w:rPr>
          <w:rFonts w:ascii="Times New Roman" w:hAnsi="Times New Roman"/>
          <w:sz w:val="28"/>
          <w:szCs w:val="28"/>
          <w:lang w:val="uk-UA"/>
        </w:rPr>
      </w:pPr>
      <w:r w:rsidRPr="004F1C9B">
        <w:rPr>
          <w:rFonts w:ascii="Times New Roman" w:hAnsi="Times New Roman"/>
          <w:sz w:val="28"/>
          <w:szCs w:val="28"/>
          <w:lang w:val="uk-UA"/>
        </w:rPr>
        <w:t>створення, оснащення та оптимальна дислокація підрозділів місцевої пожежної охорони населених пунктів у сільській місцевості, розроблення нормативно-правового, інженерно-технічного і методичного забезпечення зазначених підрозділів щодо їх діяльності з питань запобігання та ліквідації наслідків пожеж у сільській місцевості;</w:t>
      </w:r>
    </w:p>
    <w:p w:rsidR="00563E96" w:rsidRPr="004F1C9B" w:rsidRDefault="00563E96" w:rsidP="004F1C9B">
      <w:pPr>
        <w:widowControl w:val="0"/>
        <w:numPr>
          <w:ilvl w:val="0"/>
          <w:numId w:val="7"/>
        </w:numPr>
        <w:tabs>
          <w:tab w:val="clear" w:pos="1440"/>
          <w:tab w:val="num" w:pos="0"/>
          <w:tab w:val="left" w:pos="1080"/>
          <w:tab w:val="left" w:pos="1260"/>
        </w:tabs>
        <w:spacing w:after="0" w:line="240" w:lineRule="auto"/>
        <w:ind w:left="0" w:firstLine="720"/>
        <w:jc w:val="both"/>
        <w:rPr>
          <w:rFonts w:ascii="Times New Roman" w:hAnsi="Times New Roman"/>
          <w:sz w:val="28"/>
          <w:szCs w:val="28"/>
          <w:lang w:val="uk-UA"/>
        </w:rPr>
      </w:pPr>
      <w:r w:rsidRPr="004F1C9B">
        <w:rPr>
          <w:rFonts w:ascii="Times New Roman" w:hAnsi="Times New Roman"/>
          <w:sz w:val="28"/>
          <w:szCs w:val="28"/>
          <w:lang w:val="uk-UA"/>
        </w:rPr>
        <w:t>приведення в готовність систем протипожежного водопостачання на об’єктах та в населених пунктах.</w:t>
      </w:r>
    </w:p>
    <w:p w:rsidR="00563E96" w:rsidRPr="004F1C9B" w:rsidRDefault="00563E96" w:rsidP="004F1C9B">
      <w:pPr>
        <w:widowControl w:val="0"/>
        <w:jc w:val="center"/>
        <w:rPr>
          <w:rFonts w:ascii="Times New Roman" w:hAnsi="Times New Roman"/>
          <w:b/>
          <w:sz w:val="28"/>
          <w:szCs w:val="28"/>
          <w:lang w:val="uk-UA"/>
        </w:rPr>
      </w:pPr>
    </w:p>
    <w:p w:rsidR="00563E96" w:rsidRPr="004F1C9B" w:rsidRDefault="00563E96" w:rsidP="004F1C9B">
      <w:pPr>
        <w:widowControl w:val="0"/>
        <w:jc w:val="center"/>
        <w:rPr>
          <w:rFonts w:ascii="Times New Roman" w:hAnsi="Times New Roman"/>
          <w:b/>
          <w:sz w:val="28"/>
          <w:szCs w:val="28"/>
          <w:lang w:val="uk-UA"/>
        </w:rPr>
      </w:pPr>
      <w:r w:rsidRPr="004F1C9B">
        <w:rPr>
          <w:rFonts w:ascii="Times New Roman" w:hAnsi="Times New Roman"/>
          <w:b/>
          <w:sz w:val="28"/>
          <w:szCs w:val="28"/>
          <w:lang w:val="uk-UA"/>
        </w:rPr>
        <w:t>3. Шляхи і способи розв’язання проблеми</w:t>
      </w:r>
    </w:p>
    <w:p w:rsidR="00563E96" w:rsidRPr="004F1C9B" w:rsidRDefault="00563E96" w:rsidP="004F1C9B">
      <w:pPr>
        <w:pStyle w:val="rvps2"/>
        <w:spacing w:before="0" w:beforeAutospacing="0" w:after="0" w:afterAutospacing="0"/>
        <w:ind w:firstLine="709"/>
        <w:jc w:val="both"/>
        <w:rPr>
          <w:sz w:val="28"/>
          <w:szCs w:val="28"/>
          <w:lang w:val="uk-UA"/>
        </w:rPr>
      </w:pPr>
      <w:bookmarkStart w:id="5" w:name="n20"/>
      <w:bookmarkEnd w:id="5"/>
      <w:r w:rsidRPr="004F1C9B">
        <w:rPr>
          <w:sz w:val="28"/>
          <w:szCs w:val="28"/>
          <w:lang w:val="uk-UA"/>
        </w:rPr>
        <w:t>Оптимальним варіантом розв'язання проблеми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держави та інших джерел, не заборонених законом.</w:t>
      </w:r>
    </w:p>
    <w:p w:rsidR="00563E96" w:rsidRPr="004F1C9B" w:rsidRDefault="00563E96" w:rsidP="004F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olor w:val="000000"/>
          <w:sz w:val="28"/>
          <w:szCs w:val="28"/>
          <w:lang w:val="uk-UA"/>
        </w:rPr>
      </w:pPr>
      <w:r w:rsidRPr="004F1C9B">
        <w:rPr>
          <w:rFonts w:ascii="Times New Roman" w:hAnsi="Times New Roman"/>
          <w:color w:val="000000"/>
          <w:sz w:val="28"/>
          <w:szCs w:val="28"/>
          <w:lang w:val="uk-UA"/>
        </w:rPr>
        <w:t>Для розв'язання проблеми забезпечення пожежної безпеки об'єктів та населених пунктів на території Летичівської селищної ради необхідно врегулювати питання щодо:</w:t>
      </w:r>
    </w:p>
    <w:p w:rsidR="00563E96" w:rsidRPr="004F1C9B" w:rsidRDefault="00563E96" w:rsidP="004F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sz w:val="28"/>
          <w:szCs w:val="28"/>
          <w:lang w:val="uk-UA"/>
        </w:rPr>
      </w:pPr>
      <w:bookmarkStart w:id="6" w:name="49"/>
      <w:bookmarkEnd w:id="6"/>
      <w:r w:rsidRPr="004F1C9B">
        <w:rPr>
          <w:rFonts w:ascii="Times New Roman" w:hAnsi="Times New Roman"/>
          <w:color w:val="000000"/>
          <w:sz w:val="28"/>
          <w:szCs w:val="28"/>
          <w:lang w:val="uk-UA"/>
        </w:rPr>
        <w:t xml:space="preserve">- утворення та розвитку єдиної системи забезпечення пожежної безпеки як однієї із складових національної безпеки; </w:t>
      </w:r>
    </w:p>
    <w:p w:rsidR="00563E96" w:rsidRPr="004F1C9B" w:rsidRDefault="00563E96" w:rsidP="004F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sz w:val="28"/>
          <w:szCs w:val="28"/>
          <w:lang w:val="uk-UA"/>
        </w:rPr>
      </w:pPr>
      <w:bookmarkStart w:id="7" w:name="50"/>
      <w:bookmarkEnd w:id="7"/>
      <w:r w:rsidRPr="004F1C9B">
        <w:rPr>
          <w:rFonts w:ascii="Times New Roman" w:hAnsi="Times New Roman"/>
          <w:color w:val="000000"/>
          <w:sz w:val="28"/>
          <w:szCs w:val="28"/>
          <w:lang w:val="uk-UA"/>
        </w:rPr>
        <w:t xml:space="preserve">- об'єднання можливостей органу місцевого самоврядування, підприємств, установ та організацій (у тому числі громадських); </w:t>
      </w:r>
    </w:p>
    <w:p w:rsidR="00563E96" w:rsidRPr="004F1C9B" w:rsidRDefault="00563E96" w:rsidP="004F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sz w:val="28"/>
          <w:szCs w:val="28"/>
          <w:lang w:val="uk-UA"/>
        </w:rPr>
      </w:pPr>
      <w:bookmarkStart w:id="8" w:name="51"/>
      <w:bookmarkEnd w:id="8"/>
      <w:r w:rsidRPr="004F1C9B">
        <w:rPr>
          <w:rFonts w:ascii="Times New Roman" w:hAnsi="Times New Roman"/>
          <w:color w:val="000000"/>
          <w:sz w:val="28"/>
          <w:szCs w:val="28"/>
          <w:lang w:val="uk-UA"/>
        </w:rPr>
        <w:t xml:space="preserve">- забезпечення державного нагляду за станом пожежної безпеки об'єктів та населених пунктів для своєчасної протидії пожежам та зменшення негативних наслідків від них; </w:t>
      </w:r>
    </w:p>
    <w:p w:rsidR="00563E96" w:rsidRPr="004F1C9B" w:rsidRDefault="00563E96" w:rsidP="004F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sz w:val="28"/>
          <w:szCs w:val="28"/>
          <w:lang w:val="uk-UA"/>
        </w:rPr>
      </w:pPr>
      <w:bookmarkStart w:id="9" w:name="52"/>
      <w:bookmarkEnd w:id="9"/>
      <w:r w:rsidRPr="004F1C9B">
        <w:rPr>
          <w:rFonts w:ascii="Times New Roman" w:hAnsi="Times New Roman"/>
          <w:color w:val="000000"/>
          <w:sz w:val="28"/>
          <w:szCs w:val="28"/>
          <w:lang w:val="uk-UA"/>
        </w:rPr>
        <w:t xml:space="preserve">- розроблення організаційно-правових заходів діяльності щодо забезпечення пожежної безпеки структур та відомств відповідних міністерств, інших органів місцевого самоврядування; </w:t>
      </w:r>
    </w:p>
    <w:p w:rsidR="00563E96" w:rsidRPr="004F1C9B" w:rsidRDefault="00563E96" w:rsidP="004F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sz w:val="28"/>
          <w:szCs w:val="28"/>
          <w:lang w:val="uk-UA"/>
        </w:rPr>
      </w:pPr>
      <w:bookmarkStart w:id="10" w:name="53"/>
      <w:bookmarkEnd w:id="10"/>
      <w:r w:rsidRPr="004F1C9B">
        <w:rPr>
          <w:rFonts w:ascii="Times New Roman" w:hAnsi="Times New Roman"/>
          <w:color w:val="000000"/>
          <w:sz w:val="28"/>
          <w:szCs w:val="28"/>
          <w:lang w:val="uk-UA"/>
        </w:rPr>
        <w:t xml:space="preserve">- удосконалення та підвищення ефективності роботи суб'єктів системи забезпечення пожежної безпеки; </w:t>
      </w:r>
    </w:p>
    <w:p w:rsidR="00563E96" w:rsidRPr="004F1C9B" w:rsidRDefault="00563E96" w:rsidP="004F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sz w:val="28"/>
          <w:szCs w:val="28"/>
          <w:lang w:val="uk-UA"/>
        </w:rPr>
      </w:pPr>
      <w:bookmarkStart w:id="11" w:name="54"/>
      <w:bookmarkEnd w:id="11"/>
      <w:r w:rsidRPr="004F1C9B">
        <w:rPr>
          <w:rFonts w:ascii="Times New Roman" w:hAnsi="Times New Roman"/>
          <w:color w:val="000000"/>
          <w:sz w:val="28"/>
          <w:szCs w:val="28"/>
          <w:lang w:val="uk-UA"/>
        </w:rPr>
        <w:t xml:space="preserve">- ефективного розв'язання завдань із забезпечення протипожежного захисту громади та оперативного реагування на  стан з пожежами; </w:t>
      </w:r>
    </w:p>
    <w:p w:rsidR="00563E96" w:rsidRPr="004F1C9B" w:rsidRDefault="00563E96" w:rsidP="004F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olor w:val="000000"/>
          <w:sz w:val="28"/>
          <w:szCs w:val="28"/>
          <w:lang w:val="uk-UA"/>
        </w:rPr>
      </w:pPr>
      <w:bookmarkStart w:id="12" w:name="55"/>
      <w:bookmarkEnd w:id="12"/>
      <w:r w:rsidRPr="004F1C9B">
        <w:rPr>
          <w:rFonts w:ascii="Times New Roman" w:hAnsi="Times New Roman"/>
          <w:color w:val="000000"/>
          <w:sz w:val="28"/>
          <w:szCs w:val="28"/>
          <w:lang w:val="uk-UA"/>
        </w:rPr>
        <w:t xml:space="preserve">- сприяння більш гнучкому та оперативному впливу на стан організації роботи щодо фінансування служби, вишукування нових джерел надходження коштів для розвитку матеріально-технічної бази місцевих підрозділів пожежної охорони. </w:t>
      </w:r>
    </w:p>
    <w:p w:rsidR="00563E96" w:rsidRPr="004F1C9B" w:rsidRDefault="00563E96" w:rsidP="004F1C9B">
      <w:pPr>
        <w:pStyle w:val="rvps2"/>
        <w:widowControl w:val="0"/>
        <w:spacing w:before="0" w:beforeAutospacing="0" w:after="0" w:afterAutospacing="0"/>
        <w:jc w:val="center"/>
        <w:rPr>
          <w:b/>
          <w:sz w:val="28"/>
          <w:szCs w:val="28"/>
          <w:lang w:val="uk-UA"/>
        </w:rPr>
      </w:pPr>
    </w:p>
    <w:p w:rsidR="00563E96" w:rsidRPr="004F1C9B" w:rsidRDefault="00563E96" w:rsidP="004F1C9B">
      <w:pPr>
        <w:pStyle w:val="rvps2"/>
        <w:widowControl w:val="0"/>
        <w:spacing w:before="0" w:beforeAutospacing="0" w:after="0" w:afterAutospacing="0"/>
        <w:jc w:val="center"/>
        <w:rPr>
          <w:b/>
          <w:sz w:val="28"/>
          <w:szCs w:val="28"/>
          <w:lang w:val="uk-UA"/>
        </w:rPr>
      </w:pPr>
      <w:r w:rsidRPr="004F1C9B">
        <w:rPr>
          <w:b/>
          <w:sz w:val="28"/>
          <w:szCs w:val="28"/>
          <w:lang w:val="uk-UA"/>
        </w:rPr>
        <w:t>4. Обсяги та джерела фінансування Програми</w:t>
      </w:r>
    </w:p>
    <w:p w:rsidR="00563E96" w:rsidRPr="004F1C9B" w:rsidRDefault="00563E96" w:rsidP="004F1C9B">
      <w:pPr>
        <w:pStyle w:val="rvps2"/>
        <w:widowControl w:val="0"/>
        <w:spacing w:before="0" w:beforeAutospacing="0" w:after="0" w:afterAutospacing="0"/>
        <w:ind w:firstLine="709"/>
        <w:jc w:val="both"/>
        <w:rPr>
          <w:bCs/>
          <w:sz w:val="28"/>
          <w:szCs w:val="28"/>
          <w:lang w:val="uk-UA"/>
        </w:rPr>
      </w:pPr>
      <w:bookmarkStart w:id="13" w:name="n74"/>
      <w:bookmarkEnd w:id="13"/>
      <w:r w:rsidRPr="004F1C9B">
        <w:rPr>
          <w:sz w:val="28"/>
          <w:szCs w:val="28"/>
          <w:lang w:val="uk-UA"/>
        </w:rPr>
        <w:t>Фінансування завдань і заходів Програми здійснюється за рахунок селищного бюджету, інших не заборонених законом джерел.</w:t>
      </w:r>
    </w:p>
    <w:p w:rsidR="00563E96" w:rsidRPr="004F1C9B" w:rsidRDefault="00563E96" w:rsidP="004F1C9B">
      <w:pPr>
        <w:pStyle w:val="rvps2"/>
        <w:widowControl w:val="0"/>
        <w:spacing w:before="0" w:beforeAutospacing="0" w:after="0" w:afterAutospacing="0"/>
        <w:ind w:firstLine="709"/>
        <w:jc w:val="both"/>
        <w:rPr>
          <w:sz w:val="28"/>
          <w:szCs w:val="28"/>
          <w:lang w:val="uk-UA"/>
        </w:rPr>
      </w:pPr>
      <w:r w:rsidRPr="004F1C9B">
        <w:rPr>
          <w:rStyle w:val="rvts0"/>
          <w:sz w:val="28"/>
          <w:szCs w:val="28"/>
          <w:lang w:val="uk-UA"/>
        </w:rPr>
        <w:t>Обсяг фінансування завдань і заходів Програми уточнюється щороку під час складання проекту бюджету на відповідний рік.</w:t>
      </w:r>
    </w:p>
    <w:p w:rsidR="00563E96" w:rsidRPr="004F1C9B" w:rsidRDefault="00563E96" w:rsidP="004F1C9B">
      <w:pPr>
        <w:widowControl w:val="0"/>
        <w:jc w:val="center"/>
        <w:rPr>
          <w:rFonts w:ascii="Times New Roman" w:hAnsi="Times New Roman"/>
          <w:b/>
          <w:sz w:val="28"/>
          <w:szCs w:val="28"/>
          <w:lang w:val="uk-UA"/>
        </w:rPr>
      </w:pPr>
    </w:p>
    <w:p w:rsidR="00563E96" w:rsidRPr="004F1C9B" w:rsidRDefault="00563E96" w:rsidP="004F1C9B">
      <w:pPr>
        <w:widowControl w:val="0"/>
        <w:jc w:val="center"/>
        <w:rPr>
          <w:rFonts w:ascii="Times New Roman" w:hAnsi="Times New Roman"/>
          <w:b/>
          <w:sz w:val="28"/>
          <w:szCs w:val="28"/>
          <w:lang w:val="uk-UA"/>
        </w:rPr>
      </w:pPr>
      <w:r w:rsidRPr="004F1C9B">
        <w:rPr>
          <w:rFonts w:ascii="Times New Roman" w:hAnsi="Times New Roman"/>
          <w:b/>
          <w:sz w:val="28"/>
          <w:szCs w:val="28"/>
          <w:lang w:val="uk-UA"/>
        </w:rPr>
        <w:t xml:space="preserve">5. Завдання і напрямки Програми </w:t>
      </w:r>
    </w:p>
    <w:p w:rsidR="00563E96" w:rsidRPr="004F1C9B" w:rsidRDefault="00563E96" w:rsidP="004F1C9B">
      <w:pPr>
        <w:pStyle w:val="rvps2"/>
        <w:widowControl w:val="0"/>
        <w:spacing w:before="0" w:beforeAutospacing="0" w:after="0" w:afterAutospacing="0"/>
        <w:ind w:firstLine="709"/>
        <w:jc w:val="both"/>
        <w:rPr>
          <w:sz w:val="28"/>
          <w:szCs w:val="28"/>
          <w:lang w:val="uk-UA"/>
        </w:rPr>
      </w:pPr>
      <w:bookmarkStart w:id="14" w:name="n22"/>
      <w:bookmarkEnd w:id="14"/>
      <w:r w:rsidRPr="004F1C9B">
        <w:rPr>
          <w:sz w:val="28"/>
          <w:szCs w:val="28"/>
          <w:lang w:val="uk-UA"/>
        </w:rPr>
        <w:t>Програма передбачає здійснення першочергових заходів щодо захисту населення і територій від надзвичайних ситуацій за такими напрямами:</w:t>
      </w:r>
    </w:p>
    <w:p w:rsidR="00563E96" w:rsidRPr="004F1C9B" w:rsidRDefault="00563E96" w:rsidP="004F1C9B">
      <w:pPr>
        <w:widowControl w:val="0"/>
        <w:numPr>
          <w:ilvl w:val="0"/>
          <w:numId w:val="6"/>
        </w:numPr>
        <w:tabs>
          <w:tab w:val="clear" w:pos="720"/>
          <w:tab w:val="num" w:pos="0"/>
          <w:tab w:val="left" w:pos="1080"/>
        </w:tabs>
        <w:spacing w:after="0" w:line="240" w:lineRule="auto"/>
        <w:ind w:left="0" w:firstLine="720"/>
        <w:jc w:val="both"/>
        <w:rPr>
          <w:rFonts w:ascii="Times New Roman" w:hAnsi="Times New Roman"/>
          <w:sz w:val="28"/>
          <w:szCs w:val="28"/>
          <w:lang w:val="uk-UA"/>
        </w:rPr>
      </w:pPr>
      <w:r w:rsidRPr="004F1C9B">
        <w:rPr>
          <w:rFonts w:ascii="Times New Roman" w:hAnsi="Times New Roman"/>
          <w:sz w:val="28"/>
          <w:szCs w:val="28"/>
          <w:lang w:val="uk-UA"/>
        </w:rPr>
        <w:t>створення матеріальних резервів для ліквідації наслідків надзвичайних ситуацій;</w:t>
      </w:r>
    </w:p>
    <w:p w:rsidR="00563E96" w:rsidRPr="004F1C9B" w:rsidRDefault="00563E96" w:rsidP="004F1C9B">
      <w:pPr>
        <w:pStyle w:val="rvps2"/>
        <w:widowControl w:val="0"/>
        <w:numPr>
          <w:ilvl w:val="0"/>
          <w:numId w:val="6"/>
        </w:numPr>
        <w:tabs>
          <w:tab w:val="clear" w:pos="720"/>
          <w:tab w:val="num" w:pos="0"/>
          <w:tab w:val="left" w:pos="1080"/>
        </w:tabs>
        <w:spacing w:before="0" w:beforeAutospacing="0" w:after="0" w:afterAutospacing="0"/>
        <w:ind w:left="0" w:firstLine="720"/>
        <w:jc w:val="both"/>
        <w:rPr>
          <w:sz w:val="28"/>
          <w:szCs w:val="28"/>
          <w:lang w:val="uk-UA"/>
        </w:rPr>
      </w:pPr>
      <w:r w:rsidRPr="004F1C9B">
        <w:rPr>
          <w:sz w:val="28"/>
          <w:szCs w:val="28"/>
          <w:lang w:val="uk-UA"/>
        </w:rPr>
        <w:t>запобігання загибелі людей на водних об’єктах;</w:t>
      </w:r>
    </w:p>
    <w:p w:rsidR="00563E96" w:rsidRPr="004F1C9B" w:rsidRDefault="00563E96" w:rsidP="004F1C9B">
      <w:pPr>
        <w:pStyle w:val="rvps2"/>
        <w:widowControl w:val="0"/>
        <w:numPr>
          <w:ilvl w:val="0"/>
          <w:numId w:val="6"/>
        </w:numPr>
        <w:tabs>
          <w:tab w:val="clear" w:pos="720"/>
          <w:tab w:val="num" w:pos="0"/>
          <w:tab w:val="left" w:pos="1080"/>
        </w:tabs>
        <w:spacing w:before="0" w:beforeAutospacing="0" w:after="0" w:afterAutospacing="0"/>
        <w:ind w:left="0" w:firstLine="720"/>
        <w:jc w:val="both"/>
        <w:rPr>
          <w:sz w:val="28"/>
          <w:szCs w:val="28"/>
          <w:lang w:val="uk-UA"/>
        </w:rPr>
      </w:pPr>
      <w:r w:rsidRPr="004F1C9B">
        <w:rPr>
          <w:sz w:val="28"/>
          <w:szCs w:val="28"/>
          <w:lang w:val="uk-UA"/>
        </w:rPr>
        <w:t>організації навчання населення правилам безпеки життєдіяльності та діям в умовах виникнення надзвичайних ситуацій;</w:t>
      </w:r>
    </w:p>
    <w:p w:rsidR="00563E96" w:rsidRPr="004F1C9B" w:rsidRDefault="00563E96" w:rsidP="004F1C9B">
      <w:pPr>
        <w:pStyle w:val="rvps2"/>
        <w:widowControl w:val="0"/>
        <w:numPr>
          <w:ilvl w:val="0"/>
          <w:numId w:val="6"/>
        </w:numPr>
        <w:tabs>
          <w:tab w:val="clear" w:pos="720"/>
          <w:tab w:val="num" w:pos="0"/>
          <w:tab w:val="left" w:pos="1080"/>
        </w:tabs>
        <w:spacing w:before="0" w:beforeAutospacing="0" w:after="0" w:afterAutospacing="0"/>
        <w:ind w:left="0" w:firstLine="720"/>
        <w:jc w:val="both"/>
        <w:rPr>
          <w:sz w:val="28"/>
          <w:szCs w:val="28"/>
          <w:lang w:val="uk-UA"/>
        </w:rPr>
      </w:pPr>
      <w:r w:rsidRPr="004F1C9B">
        <w:rPr>
          <w:sz w:val="28"/>
          <w:szCs w:val="28"/>
          <w:lang w:val="uk-UA"/>
        </w:rPr>
        <w:t>утримання фонду захисних споруд в готовності до використання за призначенням;</w:t>
      </w:r>
    </w:p>
    <w:p w:rsidR="00563E96" w:rsidRPr="004F1C9B" w:rsidRDefault="00563E96" w:rsidP="004F1C9B">
      <w:pPr>
        <w:pStyle w:val="rvps2"/>
        <w:widowControl w:val="0"/>
        <w:numPr>
          <w:ilvl w:val="0"/>
          <w:numId w:val="6"/>
        </w:numPr>
        <w:tabs>
          <w:tab w:val="clear" w:pos="720"/>
          <w:tab w:val="num" w:pos="0"/>
          <w:tab w:val="left" w:pos="1080"/>
        </w:tabs>
        <w:spacing w:before="0" w:beforeAutospacing="0" w:after="0" w:afterAutospacing="0"/>
        <w:ind w:left="0" w:firstLine="720"/>
        <w:jc w:val="both"/>
        <w:rPr>
          <w:sz w:val="28"/>
          <w:szCs w:val="28"/>
          <w:lang w:val="uk-UA"/>
        </w:rPr>
      </w:pPr>
      <w:r w:rsidRPr="004F1C9B">
        <w:rPr>
          <w:sz w:val="28"/>
          <w:szCs w:val="28"/>
          <w:lang w:val="uk-UA"/>
        </w:rPr>
        <w:t>удосконалення системи централізованого оповіщення та зв’язку цивільного захисту;</w:t>
      </w:r>
    </w:p>
    <w:p w:rsidR="00563E96" w:rsidRPr="004F1C9B" w:rsidRDefault="00563E96" w:rsidP="004F1C9B">
      <w:pPr>
        <w:widowControl w:val="0"/>
        <w:numPr>
          <w:ilvl w:val="0"/>
          <w:numId w:val="6"/>
        </w:numPr>
        <w:tabs>
          <w:tab w:val="clear" w:pos="720"/>
          <w:tab w:val="num" w:pos="0"/>
          <w:tab w:val="left" w:pos="1080"/>
        </w:tabs>
        <w:spacing w:after="0" w:line="240" w:lineRule="auto"/>
        <w:ind w:left="0" w:firstLine="720"/>
        <w:jc w:val="both"/>
        <w:rPr>
          <w:rFonts w:ascii="Times New Roman" w:hAnsi="Times New Roman"/>
          <w:sz w:val="28"/>
          <w:szCs w:val="28"/>
          <w:lang w:val="uk-UA"/>
        </w:rPr>
      </w:pPr>
      <w:r w:rsidRPr="004F1C9B">
        <w:rPr>
          <w:rFonts w:ascii="Times New Roman" w:hAnsi="Times New Roman"/>
          <w:sz w:val="28"/>
          <w:szCs w:val="28"/>
          <w:lang w:val="uk-UA"/>
        </w:rPr>
        <w:t>організація навчання населення правилам безпеки життєдіяльності та діям в умовах виникнення надзвичайних ситуацій;</w:t>
      </w:r>
    </w:p>
    <w:p w:rsidR="00563E96" w:rsidRPr="004F1C9B" w:rsidRDefault="00563E96" w:rsidP="004F1C9B">
      <w:pPr>
        <w:widowControl w:val="0"/>
        <w:numPr>
          <w:ilvl w:val="0"/>
          <w:numId w:val="6"/>
        </w:numPr>
        <w:tabs>
          <w:tab w:val="clear" w:pos="720"/>
          <w:tab w:val="num" w:pos="0"/>
          <w:tab w:val="left" w:pos="1080"/>
        </w:tabs>
        <w:spacing w:after="0" w:line="240" w:lineRule="auto"/>
        <w:ind w:left="0" w:firstLine="720"/>
        <w:jc w:val="both"/>
        <w:rPr>
          <w:rFonts w:ascii="Times New Roman" w:hAnsi="Times New Roman"/>
          <w:sz w:val="28"/>
          <w:szCs w:val="28"/>
          <w:lang w:val="uk-UA"/>
        </w:rPr>
      </w:pPr>
      <w:r w:rsidRPr="004F1C9B">
        <w:rPr>
          <w:rFonts w:ascii="Times New Roman" w:hAnsi="Times New Roman"/>
          <w:sz w:val="28"/>
          <w:szCs w:val="28"/>
          <w:lang w:val="uk-UA"/>
        </w:rPr>
        <w:t>забезпечення пожежної безпеки;</w:t>
      </w:r>
    </w:p>
    <w:p w:rsidR="00563E96" w:rsidRPr="004F1C9B" w:rsidRDefault="00563E96" w:rsidP="004F1C9B">
      <w:pPr>
        <w:widowControl w:val="0"/>
        <w:numPr>
          <w:ilvl w:val="0"/>
          <w:numId w:val="6"/>
        </w:numPr>
        <w:tabs>
          <w:tab w:val="clear" w:pos="720"/>
          <w:tab w:val="num" w:pos="0"/>
          <w:tab w:val="left" w:pos="1080"/>
        </w:tabs>
        <w:spacing w:after="0" w:line="240" w:lineRule="auto"/>
        <w:ind w:left="0" w:firstLine="720"/>
        <w:jc w:val="both"/>
        <w:rPr>
          <w:rFonts w:ascii="Times New Roman" w:hAnsi="Times New Roman"/>
          <w:sz w:val="28"/>
          <w:szCs w:val="28"/>
          <w:lang w:val="uk-UA"/>
        </w:rPr>
      </w:pPr>
      <w:r w:rsidRPr="004F1C9B">
        <w:rPr>
          <w:rFonts w:ascii="Times New Roman" w:hAnsi="Times New Roman"/>
          <w:sz w:val="28"/>
          <w:szCs w:val="28"/>
          <w:lang w:val="uk-UA"/>
        </w:rPr>
        <w:t>заходи щодо запобігання та ліквідації пожеж в природних екосистемах (місцях залягання торфу);</w:t>
      </w:r>
    </w:p>
    <w:p w:rsidR="00563E96" w:rsidRPr="004F1C9B" w:rsidRDefault="00563E96" w:rsidP="004F1C9B">
      <w:pPr>
        <w:widowControl w:val="0"/>
        <w:numPr>
          <w:ilvl w:val="0"/>
          <w:numId w:val="6"/>
        </w:numPr>
        <w:tabs>
          <w:tab w:val="clear" w:pos="720"/>
          <w:tab w:val="num" w:pos="0"/>
          <w:tab w:val="left" w:pos="1080"/>
        </w:tabs>
        <w:spacing w:after="0" w:line="240" w:lineRule="auto"/>
        <w:ind w:left="0" w:firstLine="720"/>
        <w:jc w:val="both"/>
        <w:rPr>
          <w:rFonts w:ascii="Times New Roman" w:hAnsi="Times New Roman"/>
          <w:sz w:val="28"/>
          <w:szCs w:val="28"/>
          <w:lang w:val="uk-UA"/>
        </w:rPr>
      </w:pPr>
      <w:r w:rsidRPr="004F1C9B">
        <w:rPr>
          <w:rFonts w:ascii="Times New Roman" w:hAnsi="Times New Roman"/>
          <w:sz w:val="28"/>
          <w:szCs w:val="28"/>
          <w:lang w:val="uk-UA"/>
        </w:rPr>
        <w:t>популяризація та розвиток добровільних пожежних команд.</w:t>
      </w:r>
    </w:p>
    <w:p w:rsidR="00563E96" w:rsidRPr="004F1C9B" w:rsidRDefault="00563E96" w:rsidP="004F1C9B">
      <w:pPr>
        <w:widowControl w:val="0"/>
        <w:jc w:val="both"/>
        <w:rPr>
          <w:rFonts w:ascii="Times New Roman" w:hAnsi="Times New Roman"/>
          <w:color w:val="FF0000"/>
          <w:sz w:val="28"/>
          <w:szCs w:val="28"/>
          <w:lang w:val="uk-UA"/>
        </w:rPr>
      </w:pPr>
    </w:p>
    <w:p w:rsidR="00563E96" w:rsidRPr="004F1C9B" w:rsidRDefault="00563E96" w:rsidP="004F1C9B">
      <w:pPr>
        <w:widowControl w:val="0"/>
        <w:jc w:val="center"/>
        <w:rPr>
          <w:rFonts w:ascii="Times New Roman" w:hAnsi="Times New Roman"/>
          <w:b/>
          <w:sz w:val="28"/>
          <w:szCs w:val="28"/>
          <w:lang w:val="uk-UA"/>
        </w:rPr>
      </w:pPr>
      <w:r w:rsidRPr="004F1C9B">
        <w:rPr>
          <w:rFonts w:ascii="Times New Roman" w:hAnsi="Times New Roman"/>
          <w:b/>
          <w:sz w:val="28"/>
          <w:szCs w:val="28"/>
          <w:lang w:val="uk-UA"/>
        </w:rPr>
        <w:t>6. Очікувані результати, ефективність Програми</w:t>
      </w:r>
    </w:p>
    <w:p w:rsidR="00563E96" w:rsidRPr="004F1C9B" w:rsidRDefault="00563E96" w:rsidP="004F1C9B">
      <w:pPr>
        <w:pStyle w:val="rvps2"/>
        <w:spacing w:before="0" w:beforeAutospacing="0" w:after="0" w:afterAutospacing="0"/>
        <w:ind w:firstLine="709"/>
        <w:rPr>
          <w:sz w:val="28"/>
          <w:szCs w:val="28"/>
          <w:lang w:val="uk-UA"/>
        </w:rPr>
      </w:pPr>
      <w:bookmarkStart w:id="15" w:name="n65"/>
      <w:bookmarkEnd w:id="15"/>
      <w:r w:rsidRPr="004F1C9B">
        <w:rPr>
          <w:sz w:val="28"/>
          <w:szCs w:val="28"/>
          <w:lang w:val="uk-UA"/>
        </w:rPr>
        <w:t>Виконання Програми дасть змогу:</w:t>
      </w:r>
      <w:bookmarkStart w:id="16" w:name="n66"/>
      <w:bookmarkEnd w:id="16"/>
    </w:p>
    <w:p w:rsidR="00563E96" w:rsidRPr="004F1C9B" w:rsidRDefault="00563E96" w:rsidP="004F1C9B">
      <w:pPr>
        <w:numPr>
          <w:ilvl w:val="0"/>
          <w:numId w:val="8"/>
        </w:numPr>
        <w:tabs>
          <w:tab w:val="clear" w:pos="1440"/>
          <w:tab w:val="num" w:pos="0"/>
          <w:tab w:val="left" w:pos="1080"/>
        </w:tabs>
        <w:spacing w:after="0" w:line="240" w:lineRule="auto"/>
        <w:ind w:left="0" w:firstLine="720"/>
        <w:jc w:val="both"/>
        <w:rPr>
          <w:rFonts w:ascii="Times New Roman" w:hAnsi="Times New Roman"/>
          <w:sz w:val="28"/>
          <w:szCs w:val="28"/>
          <w:lang w:val="uk-UA"/>
        </w:rPr>
      </w:pPr>
      <w:r w:rsidRPr="004F1C9B">
        <w:rPr>
          <w:rFonts w:ascii="Times New Roman" w:hAnsi="Times New Roman"/>
          <w:sz w:val="28"/>
          <w:szCs w:val="28"/>
          <w:lang w:val="uk-UA"/>
        </w:rPr>
        <w:t>забезпечити належний рівень безпеки населення, захищеності територій від надзвичайних ситуацій;</w:t>
      </w:r>
      <w:bookmarkStart w:id="17" w:name="n67"/>
      <w:bookmarkEnd w:id="17"/>
    </w:p>
    <w:p w:rsidR="00563E96" w:rsidRPr="004F1C9B" w:rsidRDefault="00563E96" w:rsidP="004F1C9B">
      <w:pPr>
        <w:numPr>
          <w:ilvl w:val="0"/>
          <w:numId w:val="8"/>
        </w:numPr>
        <w:tabs>
          <w:tab w:val="clear" w:pos="1440"/>
          <w:tab w:val="num" w:pos="0"/>
          <w:tab w:val="left" w:pos="1080"/>
        </w:tabs>
        <w:spacing w:after="0" w:line="240" w:lineRule="auto"/>
        <w:ind w:left="0" w:firstLine="720"/>
        <w:jc w:val="both"/>
        <w:rPr>
          <w:rFonts w:ascii="Times New Roman" w:hAnsi="Times New Roman"/>
          <w:sz w:val="28"/>
          <w:szCs w:val="28"/>
          <w:lang w:val="uk-UA"/>
        </w:rPr>
      </w:pPr>
      <w:r w:rsidRPr="004F1C9B">
        <w:rPr>
          <w:rFonts w:ascii="Times New Roman" w:hAnsi="Times New Roman"/>
          <w:sz w:val="28"/>
          <w:szCs w:val="28"/>
          <w:lang w:val="uk-UA"/>
        </w:rPr>
        <w:t>знизити ризик виникнення надзвичайних ситуацій та мінімізувати їх наслідки;</w:t>
      </w:r>
      <w:bookmarkStart w:id="18" w:name="n68"/>
      <w:bookmarkStart w:id="19" w:name="n69"/>
      <w:bookmarkEnd w:id="18"/>
      <w:bookmarkEnd w:id="19"/>
    </w:p>
    <w:p w:rsidR="00563E96" w:rsidRPr="004F1C9B" w:rsidRDefault="00563E96" w:rsidP="004F1C9B">
      <w:pPr>
        <w:numPr>
          <w:ilvl w:val="0"/>
          <w:numId w:val="8"/>
        </w:numPr>
        <w:tabs>
          <w:tab w:val="clear" w:pos="1440"/>
          <w:tab w:val="num" w:pos="0"/>
          <w:tab w:val="left" w:pos="1080"/>
        </w:tabs>
        <w:spacing w:after="0" w:line="240" w:lineRule="auto"/>
        <w:ind w:left="0" w:firstLine="720"/>
        <w:jc w:val="both"/>
        <w:rPr>
          <w:rFonts w:ascii="Times New Roman" w:hAnsi="Times New Roman"/>
          <w:sz w:val="28"/>
          <w:szCs w:val="28"/>
          <w:lang w:val="uk-UA"/>
        </w:rPr>
      </w:pPr>
      <w:r w:rsidRPr="004F1C9B">
        <w:rPr>
          <w:rFonts w:ascii="Times New Roman" w:hAnsi="Times New Roman"/>
          <w:sz w:val="28"/>
          <w:szCs w:val="28"/>
          <w:lang w:val="uk-UA"/>
        </w:rPr>
        <w:t>оновлювати, поповнювати матеріальні цінності матеріальних резервів, необхідних для ліквідації надзвичайних ситуацій техногенного та природного характеру;</w:t>
      </w:r>
    </w:p>
    <w:p w:rsidR="00563E96" w:rsidRPr="004F1C9B" w:rsidRDefault="00563E96" w:rsidP="004F1C9B">
      <w:pPr>
        <w:numPr>
          <w:ilvl w:val="0"/>
          <w:numId w:val="8"/>
        </w:numPr>
        <w:tabs>
          <w:tab w:val="clear" w:pos="1440"/>
          <w:tab w:val="num" w:pos="0"/>
          <w:tab w:val="left" w:pos="1080"/>
        </w:tabs>
        <w:spacing w:after="0" w:line="240" w:lineRule="auto"/>
        <w:ind w:left="0" w:firstLine="720"/>
        <w:jc w:val="both"/>
        <w:rPr>
          <w:rFonts w:ascii="Times New Roman" w:hAnsi="Times New Roman"/>
          <w:sz w:val="28"/>
          <w:szCs w:val="28"/>
          <w:lang w:val="uk-UA"/>
        </w:rPr>
      </w:pPr>
      <w:r w:rsidRPr="004F1C9B">
        <w:rPr>
          <w:rFonts w:ascii="Times New Roman" w:hAnsi="Times New Roman"/>
          <w:sz w:val="28"/>
          <w:szCs w:val="28"/>
          <w:lang w:val="uk-UA"/>
        </w:rPr>
        <w:t>забезпечити функціонування дієвої системи запобігання загибелі людей на водних об’єктах;</w:t>
      </w:r>
    </w:p>
    <w:p w:rsidR="00563E96" w:rsidRPr="004F1C9B" w:rsidRDefault="00563E96" w:rsidP="004F1C9B">
      <w:pPr>
        <w:numPr>
          <w:ilvl w:val="0"/>
          <w:numId w:val="8"/>
        </w:numPr>
        <w:tabs>
          <w:tab w:val="clear" w:pos="1440"/>
          <w:tab w:val="num" w:pos="0"/>
          <w:tab w:val="left" w:pos="1080"/>
        </w:tabs>
        <w:spacing w:after="0" w:line="240" w:lineRule="auto"/>
        <w:ind w:left="0" w:firstLine="720"/>
        <w:jc w:val="both"/>
        <w:rPr>
          <w:rFonts w:ascii="Times New Roman" w:hAnsi="Times New Roman"/>
          <w:sz w:val="28"/>
          <w:szCs w:val="28"/>
          <w:lang w:val="uk-UA"/>
        </w:rPr>
      </w:pPr>
      <w:r w:rsidRPr="004F1C9B">
        <w:rPr>
          <w:rFonts w:ascii="Times New Roman" w:hAnsi="Times New Roman"/>
          <w:sz w:val="28"/>
          <w:szCs w:val="28"/>
          <w:lang w:val="uk-UA"/>
        </w:rPr>
        <w:t>підвищити обізнаність населення щодо дій у разі виникнення надзвичайних ситуацій;</w:t>
      </w:r>
    </w:p>
    <w:p w:rsidR="00563E96" w:rsidRPr="004F1C9B" w:rsidRDefault="00563E96" w:rsidP="004F1C9B">
      <w:pPr>
        <w:numPr>
          <w:ilvl w:val="0"/>
          <w:numId w:val="8"/>
        </w:numPr>
        <w:tabs>
          <w:tab w:val="clear" w:pos="1440"/>
          <w:tab w:val="num" w:pos="0"/>
          <w:tab w:val="left" w:pos="1080"/>
        </w:tabs>
        <w:spacing w:after="0" w:line="240" w:lineRule="auto"/>
        <w:ind w:left="0" w:firstLine="720"/>
        <w:jc w:val="both"/>
        <w:rPr>
          <w:rFonts w:ascii="Times New Roman" w:hAnsi="Times New Roman"/>
          <w:sz w:val="28"/>
          <w:szCs w:val="28"/>
          <w:lang w:val="uk-UA"/>
        </w:rPr>
      </w:pPr>
      <w:r w:rsidRPr="004F1C9B">
        <w:rPr>
          <w:rFonts w:ascii="Times New Roman" w:hAnsi="Times New Roman"/>
          <w:sz w:val="28"/>
          <w:szCs w:val="28"/>
          <w:lang w:val="uk-UA"/>
        </w:rPr>
        <w:t xml:space="preserve">забезпечити здійснення комплексних заходів щодо підтримання в постійній готовності </w:t>
      </w:r>
      <w:r w:rsidRPr="004F1C9B">
        <w:rPr>
          <w:rFonts w:ascii="Times New Roman" w:hAnsi="Times New Roman"/>
          <w:spacing w:val="-9"/>
          <w:sz w:val="28"/>
          <w:szCs w:val="28"/>
          <w:lang w:val="uk-UA"/>
        </w:rPr>
        <w:t>системи централізованого оповіщення населення</w:t>
      </w:r>
      <w:r w:rsidRPr="004F1C9B">
        <w:rPr>
          <w:rFonts w:ascii="Times New Roman" w:hAnsi="Times New Roman"/>
          <w:sz w:val="28"/>
          <w:szCs w:val="28"/>
          <w:lang w:val="uk-UA"/>
        </w:rPr>
        <w:t>;</w:t>
      </w:r>
    </w:p>
    <w:p w:rsidR="00563E96" w:rsidRPr="004F1C9B" w:rsidRDefault="00563E96" w:rsidP="004F1C9B">
      <w:pPr>
        <w:numPr>
          <w:ilvl w:val="0"/>
          <w:numId w:val="8"/>
        </w:numPr>
        <w:tabs>
          <w:tab w:val="clear" w:pos="1440"/>
          <w:tab w:val="num" w:pos="0"/>
          <w:tab w:val="left" w:pos="1080"/>
        </w:tabs>
        <w:spacing w:after="0" w:line="240" w:lineRule="auto"/>
        <w:ind w:left="0" w:firstLine="720"/>
        <w:jc w:val="both"/>
        <w:rPr>
          <w:rFonts w:ascii="Times New Roman" w:hAnsi="Times New Roman"/>
          <w:sz w:val="28"/>
          <w:szCs w:val="28"/>
          <w:lang w:val="uk-UA"/>
        </w:rPr>
      </w:pPr>
      <w:r w:rsidRPr="004F1C9B">
        <w:rPr>
          <w:rFonts w:ascii="Times New Roman" w:hAnsi="Times New Roman"/>
          <w:sz w:val="28"/>
          <w:szCs w:val="28"/>
          <w:lang w:val="uk-UA"/>
        </w:rPr>
        <w:t>своєчасно та у найкоротший термін проводити оповіщення керівного складу органів місцевого самоврядування у разі загрози виникнення чи  виникнення надзвичайних ситуацій техногенного і природного характеру;</w:t>
      </w:r>
    </w:p>
    <w:p w:rsidR="00563E96" w:rsidRPr="004F1C9B" w:rsidRDefault="00563E96" w:rsidP="004F1C9B">
      <w:pPr>
        <w:numPr>
          <w:ilvl w:val="0"/>
          <w:numId w:val="8"/>
        </w:numPr>
        <w:tabs>
          <w:tab w:val="clear" w:pos="1440"/>
          <w:tab w:val="num" w:pos="0"/>
          <w:tab w:val="left" w:pos="1080"/>
        </w:tabs>
        <w:spacing w:after="0" w:line="240" w:lineRule="auto"/>
        <w:ind w:left="0" w:firstLine="720"/>
        <w:jc w:val="both"/>
        <w:rPr>
          <w:rFonts w:ascii="Times New Roman" w:hAnsi="Times New Roman"/>
          <w:sz w:val="28"/>
          <w:szCs w:val="28"/>
          <w:lang w:val="uk-UA"/>
        </w:rPr>
      </w:pPr>
      <w:r w:rsidRPr="004F1C9B">
        <w:rPr>
          <w:rFonts w:ascii="Times New Roman" w:hAnsi="Times New Roman"/>
          <w:sz w:val="28"/>
          <w:szCs w:val="28"/>
          <w:lang w:val="uk-UA"/>
        </w:rPr>
        <w:t>підвищити ефективність використання коштів, які спрямовуються на здійснення заходів щодо захисту населення і територій від надзвичайних ситуацій</w:t>
      </w:r>
      <w:bookmarkStart w:id="20" w:name="n70"/>
      <w:bookmarkStart w:id="21" w:name="n71"/>
      <w:bookmarkEnd w:id="20"/>
      <w:bookmarkEnd w:id="21"/>
      <w:r w:rsidRPr="004F1C9B">
        <w:rPr>
          <w:rFonts w:ascii="Times New Roman" w:hAnsi="Times New Roman"/>
          <w:sz w:val="28"/>
          <w:szCs w:val="28"/>
          <w:lang w:val="uk-UA"/>
        </w:rPr>
        <w:t>;</w:t>
      </w:r>
    </w:p>
    <w:p w:rsidR="00563E96" w:rsidRPr="004F1C9B" w:rsidRDefault="00563E96" w:rsidP="004F1C9B">
      <w:pPr>
        <w:numPr>
          <w:ilvl w:val="0"/>
          <w:numId w:val="8"/>
        </w:numPr>
        <w:tabs>
          <w:tab w:val="clear" w:pos="1440"/>
          <w:tab w:val="num" w:pos="0"/>
          <w:tab w:val="left" w:pos="1080"/>
        </w:tabs>
        <w:spacing w:after="0" w:line="240" w:lineRule="auto"/>
        <w:ind w:left="0" w:firstLine="720"/>
        <w:jc w:val="both"/>
        <w:rPr>
          <w:rFonts w:ascii="Times New Roman" w:hAnsi="Times New Roman"/>
          <w:sz w:val="28"/>
          <w:szCs w:val="28"/>
          <w:lang w:val="uk-UA"/>
        </w:rPr>
      </w:pPr>
      <w:r w:rsidRPr="004F1C9B">
        <w:rPr>
          <w:rFonts w:ascii="Times New Roman" w:hAnsi="Times New Roman"/>
          <w:sz w:val="28"/>
          <w:szCs w:val="28"/>
          <w:lang w:val="uk-UA"/>
        </w:rPr>
        <w:t>підвищити рівень оперативного реагування на надзвичайні ситуації, удосконалити систему управління силами та засобами аварійних формувань;</w:t>
      </w:r>
    </w:p>
    <w:p w:rsidR="00563E96" w:rsidRPr="004F1C9B" w:rsidRDefault="00563E96" w:rsidP="004F1C9B">
      <w:pPr>
        <w:numPr>
          <w:ilvl w:val="0"/>
          <w:numId w:val="8"/>
        </w:numPr>
        <w:tabs>
          <w:tab w:val="clear" w:pos="1440"/>
          <w:tab w:val="num" w:pos="0"/>
          <w:tab w:val="left" w:pos="1080"/>
        </w:tabs>
        <w:spacing w:after="0" w:line="240" w:lineRule="auto"/>
        <w:ind w:left="0" w:firstLine="720"/>
        <w:jc w:val="both"/>
        <w:rPr>
          <w:rFonts w:ascii="Times New Roman" w:hAnsi="Times New Roman"/>
          <w:sz w:val="28"/>
          <w:szCs w:val="28"/>
          <w:lang w:val="uk-UA"/>
        </w:rPr>
      </w:pPr>
      <w:r w:rsidRPr="004F1C9B">
        <w:rPr>
          <w:rFonts w:ascii="Times New Roman" w:hAnsi="Times New Roman"/>
          <w:sz w:val="28"/>
          <w:szCs w:val="28"/>
          <w:lang w:val="uk-UA"/>
        </w:rPr>
        <w:t>запобігти розвитку небезпечних геологічних процесів та їх наслідків, мінімізувати можливі збитки від шкідливої дії вод;</w:t>
      </w:r>
    </w:p>
    <w:p w:rsidR="00563E96" w:rsidRPr="004F1C9B" w:rsidRDefault="00563E96" w:rsidP="004F1C9B">
      <w:pPr>
        <w:numPr>
          <w:ilvl w:val="0"/>
          <w:numId w:val="8"/>
        </w:numPr>
        <w:tabs>
          <w:tab w:val="clear" w:pos="1440"/>
          <w:tab w:val="num" w:pos="0"/>
          <w:tab w:val="left" w:pos="1080"/>
        </w:tabs>
        <w:spacing w:after="0" w:line="240" w:lineRule="auto"/>
        <w:ind w:left="0" w:firstLine="720"/>
        <w:jc w:val="both"/>
        <w:rPr>
          <w:rFonts w:ascii="Times New Roman" w:hAnsi="Times New Roman"/>
          <w:sz w:val="28"/>
          <w:szCs w:val="28"/>
          <w:lang w:val="uk-UA"/>
        </w:rPr>
      </w:pPr>
      <w:r w:rsidRPr="004F1C9B">
        <w:rPr>
          <w:rFonts w:ascii="Times New Roman" w:hAnsi="Times New Roman"/>
          <w:sz w:val="28"/>
          <w:szCs w:val="28"/>
          <w:lang w:val="uk-UA"/>
        </w:rPr>
        <w:t>забезпечити укомплектування аварійно-рятувальних служб необхідним обладнанням;</w:t>
      </w:r>
    </w:p>
    <w:p w:rsidR="00563E96" w:rsidRPr="004F1C9B" w:rsidRDefault="00563E96" w:rsidP="004F1C9B">
      <w:pPr>
        <w:numPr>
          <w:ilvl w:val="0"/>
          <w:numId w:val="8"/>
        </w:numPr>
        <w:tabs>
          <w:tab w:val="clear" w:pos="1440"/>
          <w:tab w:val="num" w:pos="0"/>
          <w:tab w:val="left" w:pos="1080"/>
        </w:tabs>
        <w:spacing w:after="0" w:line="240" w:lineRule="auto"/>
        <w:ind w:left="0" w:firstLine="720"/>
        <w:jc w:val="both"/>
        <w:rPr>
          <w:rFonts w:ascii="Times New Roman" w:hAnsi="Times New Roman"/>
          <w:sz w:val="28"/>
          <w:szCs w:val="28"/>
          <w:lang w:val="uk-UA"/>
        </w:rPr>
      </w:pPr>
      <w:r w:rsidRPr="004F1C9B">
        <w:rPr>
          <w:rFonts w:ascii="Times New Roman" w:hAnsi="Times New Roman"/>
          <w:sz w:val="28"/>
          <w:szCs w:val="28"/>
          <w:lang w:val="uk-UA"/>
        </w:rPr>
        <w:t>своєчасно забезпечити служби з ліквідації наслідків аварій та катастроф документацією, необхідною для проведення відбудовчих робіт на об’єктах, які мають важливе значення для сталого функціонування економіки громади, об’єктах систем життєзабезпечення населення, потенційно небезпечних об’єктах, об’єктах історичної і культурної спадщини, розташованих на території громади;</w:t>
      </w:r>
    </w:p>
    <w:p w:rsidR="00563E96" w:rsidRPr="004F1C9B" w:rsidRDefault="00563E96" w:rsidP="004F1C9B">
      <w:pPr>
        <w:numPr>
          <w:ilvl w:val="0"/>
          <w:numId w:val="8"/>
        </w:numPr>
        <w:tabs>
          <w:tab w:val="clear" w:pos="1440"/>
          <w:tab w:val="num" w:pos="0"/>
          <w:tab w:val="left" w:pos="1080"/>
        </w:tabs>
        <w:spacing w:after="0" w:line="240" w:lineRule="auto"/>
        <w:ind w:left="0" w:firstLine="720"/>
        <w:jc w:val="both"/>
        <w:rPr>
          <w:rFonts w:ascii="Times New Roman" w:hAnsi="Times New Roman"/>
          <w:sz w:val="28"/>
          <w:szCs w:val="28"/>
          <w:lang w:val="uk-UA"/>
        </w:rPr>
      </w:pPr>
      <w:r w:rsidRPr="004F1C9B">
        <w:rPr>
          <w:rFonts w:ascii="Times New Roman" w:hAnsi="Times New Roman"/>
          <w:sz w:val="28"/>
          <w:szCs w:val="28"/>
          <w:lang w:val="uk-UA"/>
        </w:rPr>
        <w:t xml:space="preserve">обстежити території і об'єкти імовірного забруднення вибухонебезпечними предметами часів минулих війн та внаслідок військової </w:t>
      </w:r>
      <w:r w:rsidRPr="004F1C9B">
        <w:rPr>
          <w:rFonts w:ascii="Times New Roman" w:hAnsi="Times New Roman"/>
          <w:sz w:val="28"/>
          <w:lang w:val="uk-UA"/>
        </w:rPr>
        <w:t>д</w:t>
      </w:r>
      <w:r w:rsidRPr="004F1C9B">
        <w:rPr>
          <w:rFonts w:ascii="Times New Roman" w:hAnsi="Times New Roman"/>
          <w:sz w:val="28"/>
          <w:szCs w:val="28"/>
          <w:lang w:val="uk-UA"/>
        </w:rPr>
        <w:t>іяльності, які на даний час передано органам місцевого самоврядування;</w:t>
      </w:r>
    </w:p>
    <w:p w:rsidR="00563E96" w:rsidRPr="004F1C9B" w:rsidRDefault="00563E96" w:rsidP="004F1C9B">
      <w:pPr>
        <w:numPr>
          <w:ilvl w:val="0"/>
          <w:numId w:val="8"/>
        </w:numPr>
        <w:tabs>
          <w:tab w:val="clear" w:pos="1440"/>
          <w:tab w:val="num" w:pos="0"/>
          <w:tab w:val="left" w:pos="1080"/>
        </w:tabs>
        <w:spacing w:after="0" w:line="240" w:lineRule="auto"/>
        <w:ind w:left="0" w:firstLine="720"/>
        <w:jc w:val="both"/>
        <w:rPr>
          <w:rFonts w:ascii="Times New Roman" w:hAnsi="Times New Roman"/>
          <w:sz w:val="28"/>
          <w:szCs w:val="28"/>
          <w:lang w:val="uk-UA"/>
        </w:rPr>
      </w:pPr>
      <w:r w:rsidRPr="004F1C9B">
        <w:rPr>
          <w:rFonts w:ascii="Times New Roman" w:hAnsi="Times New Roman"/>
          <w:sz w:val="28"/>
          <w:szCs w:val="28"/>
          <w:lang w:val="uk-UA"/>
        </w:rPr>
        <w:t>забезпечити утримання, збереження та розвиток фонду захисних споруд цивільного захисту;</w:t>
      </w:r>
    </w:p>
    <w:p w:rsidR="00563E96" w:rsidRPr="004F1C9B" w:rsidRDefault="00563E96" w:rsidP="004F1C9B">
      <w:pPr>
        <w:numPr>
          <w:ilvl w:val="0"/>
          <w:numId w:val="8"/>
        </w:numPr>
        <w:tabs>
          <w:tab w:val="clear" w:pos="1440"/>
          <w:tab w:val="num" w:pos="0"/>
          <w:tab w:val="left" w:pos="1080"/>
        </w:tabs>
        <w:spacing w:after="0" w:line="240" w:lineRule="auto"/>
        <w:ind w:left="0" w:firstLine="720"/>
        <w:jc w:val="both"/>
        <w:rPr>
          <w:rFonts w:ascii="Times New Roman" w:hAnsi="Times New Roman"/>
          <w:sz w:val="28"/>
          <w:szCs w:val="28"/>
          <w:lang w:val="uk-UA"/>
        </w:rPr>
      </w:pPr>
      <w:bookmarkStart w:id="22" w:name="61"/>
      <w:bookmarkEnd w:id="22"/>
      <w:r w:rsidRPr="004F1C9B">
        <w:rPr>
          <w:rFonts w:ascii="Times New Roman" w:hAnsi="Times New Roman"/>
          <w:sz w:val="28"/>
          <w:szCs w:val="28"/>
          <w:lang w:val="uk-UA"/>
        </w:rPr>
        <w:t xml:space="preserve">знизити ризики виникнення пожеж та загроз, пов'язаних з пожежами, небезпечними для життя і здоров'я громадян, та створення сприятливих соціальних умов життєдіяльності населення, зменшення впливу негативних факторів пожеж на навколишнє природне середовище; </w:t>
      </w:r>
    </w:p>
    <w:p w:rsidR="00563E96" w:rsidRPr="004F1C9B" w:rsidRDefault="00563E96" w:rsidP="004F1C9B">
      <w:pPr>
        <w:numPr>
          <w:ilvl w:val="0"/>
          <w:numId w:val="8"/>
        </w:numPr>
        <w:tabs>
          <w:tab w:val="clear" w:pos="1440"/>
          <w:tab w:val="num" w:pos="0"/>
          <w:tab w:val="left" w:pos="1080"/>
        </w:tabs>
        <w:spacing w:after="0" w:line="240" w:lineRule="auto"/>
        <w:ind w:left="0" w:firstLine="720"/>
        <w:jc w:val="both"/>
        <w:rPr>
          <w:rFonts w:ascii="Times New Roman" w:hAnsi="Times New Roman"/>
          <w:sz w:val="28"/>
          <w:szCs w:val="28"/>
          <w:lang w:val="uk-UA"/>
        </w:rPr>
      </w:pPr>
      <w:bookmarkStart w:id="23" w:name="62"/>
      <w:bookmarkEnd w:id="23"/>
      <w:r w:rsidRPr="004F1C9B">
        <w:rPr>
          <w:rFonts w:ascii="Times New Roman" w:hAnsi="Times New Roman"/>
          <w:sz w:val="28"/>
          <w:szCs w:val="28"/>
          <w:lang w:val="uk-UA"/>
        </w:rPr>
        <w:t xml:space="preserve">забезпечити безпечне функціонування установ і організацій, а також суб'єктів господарювання, об'єктів життєдіяльності населення, об'єктів економіки тощо; </w:t>
      </w:r>
    </w:p>
    <w:p w:rsidR="00563E96" w:rsidRPr="004F1C9B" w:rsidRDefault="00563E96" w:rsidP="004F1C9B">
      <w:pPr>
        <w:numPr>
          <w:ilvl w:val="0"/>
          <w:numId w:val="8"/>
        </w:numPr>
        <w:tabs>
          <w:tab w:val="clear" w:pos="1440"/>
          <w:tab w:val="num" w:pos="0"/>
          <w:tab w:val="left" w:pos="1080"/>
        </w:tabs>
        <w:spacing w:after="0" w:line="240" w:lineRule="auto"/>
        <w:ind w:left="0" w:firstLine="720"/>
        <w:jc w:val="both"/>
        <w:rPr>
          <w:rFonts w:ascii="Times New Roman" w:hAnsi="Times New Roman"/>
          <w:sz w:val="28"/>
          <w:szCs w:val="28"/>
          <w:lang w:val="uk-UA"/>
        </w:rPr>
      </w:pPr>
      <w:bookmarkStart w:id="24" w:name="63"/>
      <w:bookmarkEnd w:id="24"/>
      <w:r w:rsidRPr="004F1C9B">
        <w:rPr>
          <w:rFonts w:ascii="Times New Roman" w:hAnsi="Times New Roman"/>
          <w:sz w:val="28"/>
          <w:szCs w:val="28"/>
          <w:lang w:val="uk-UA"/>
        </w:rPr>
        <w:t xml:space="preserve">зменшити на об'єктах та в населених пунктах кількості пожеж, загибелі та травмування на них людей, економічних втрат та матеріальних збитків від їх наслідків; </w:t>
      </w:r>
    </w:p>
    <w:p w:rsidR="00563E96" w:rsidRPr="004F1C9B" w:rsidRDefault="00563E96" w:rsidP="004F1C9B">
      <w:pPr>
        <w:numPr>
          <w:ilvl w:val="0"/>
          <w:numId w:val="8"/>
        </w:numPr>
        <w:tabs>
          <w:tab w:val="clear" w:pos="1440"/>
          <w:tab w:val="num" w:pos="0"/>
          <w:tab w:val="left" w:pos="1080"/>
        </w:tabs>
        <w:spacing w:after="0" w:line="240" w:lineRule="auto"/>
        <w:ind w:left="0" w:firstLine="720"/>
        <w:jc w:val="both"/>
        <w:rPr>
          <w:rFonts w:ascii="Times New Roman" w:hAnsi="Times New Roman"/>
          <w:sz w:val="28"/>
          <w:szCs w:val="28"/>
          <w:lang w:val="uk-UA"/>
        </w:rPr>
      </w:pPr>
      <w:bookmarkStart w:id="25" w:name="64"/>
      <w:bookmarkEnd w:id="25"/>
      <w:r w:rsidRPr="004F1C9B">
        <w:rPr>
          <w:rFonts w:ascii="Times New Roman" w:hAnsi="Times New Roman"/>
          <w:sz w:val="28"/>
          <w:szCs w:val="28"/>
          <w:lang w:val="uk-UA"/>
        </w:rPr>
        <w:t xml:space="preserve">своєчасного виявлення осередків загорянь, оповіщення про них людей                та підрозділів пожежної охорони, видалення продуктів горіння за допомогою систем протипожежної автоматики; </w:t>
      </w:r>
    </w:p>
    <w:p w:rsidR="00563E96" w:rsidRPr="004F1C9B" w:rsidRDefault="00563E96" w:rsidP="004F1C9B">
      <w:pPr>
        <w:numPr>
          <w:ilvl w:val="0"/>
          <w:numId w:val="8"/>
        </w:numPr>
        <w:tabs>
          <w:tab w:val="clear" w:pos="1440"/>
          <w:tab w:val="num" w:pos="0"/>
          <w:tab w:val="left" w:pos="1080"/>
        </w:tabs>
        <w:spacing w:after="0" w:line="240" w:lineRule="auto"/>
        <w:ind w:left="0" w:firstLine="720"/>
        <w:jc w:val="both"/>
        <w:rPr>
          <w:rFonts w:ascii="Times New Roman" w:hAnsi="Times New Roman"/>
          <w:sz w:val="28"/>
          <w:szCs w:val="28"/>
          <w:lang w:val="uk-UA"/>
        </w:rPr>
      </w:pPr>
      <w:bookmarkStart w:id="26" w:name="65"/>
      <w:bookmarkEnd w:id="26"/>
      <w:r w:rsidRPr="004F1C9B">
        <w:rPr>
          <w:rFonts w:ascii="Times New Roman" w:hAnsi="Times New Roman"/>
          <w:sz w:val="28"/>
          <w:szCs w:val="28"/>
          <w:lang w:val="uk-UA"/>
        </w:rPr>
        <w:t xml:space="preserve">в мінімальний час прибуття пожежних підрозділів до місця імовірної пожежі за рахунок оптимальної дислокації пожежних підрозділів в селищі та сільській місцевості; </w:t>
      </w:r>
    </w:p>
    <w:p w:rsidR="00563E96" w:rsidRPr="004F1C9B" w:rsidRDefault="00563E96" w:rsidP="004F1C9B">
      <w:pPr>
        <w:numPr>
          <w:ilvl w:val="0"/>
          <w:numId w:val="8"/>
        </w:numPr>
        <w:tabs>
          <w:tab w:val="clear" w:pos="1440"/>
          <w:tab w:val="num" w:pos="0"/>
          <w:tab w:val="left" w:pos="1080"/>
        </w:tabs>
        <w:spacing w:after="0" w:line="240" w:lineRule="auto"/>
        <w:ind w:left="0" w:firstLine="720"/>
        <w:jc w:val="both"/>
        <w:rPr>
          <w:rFonts w:ascii="Times New Roman" w:hAnsi="Times New Roman"/>
          <w:sz w:val="28"/>
          <w:szCs w:val="28"/>
          <w:lang w:val="uk-UA"/>
        </w:rPr>
      </w:pPr>
      <w:bookmarkStart w:id="27" w:name="66"/>
      <w:bookmarkStart w:id="28" w:name="67"/>
      <w:bookmarkEnd w:id="27"/>
      <w:bookmarkEnd w:id="28"/>
      <w:r w:rsidRPr="004F1C9B">
        <w:rPr>
          <w:rFonts w:ascii="Times New Roman" w:hAnsi="Times New Roman"/>
          <w:sz w:val="28"/>
          <w:szCs w:val="28"/>
          <w:lang w:val="uk-UA"/>
        </w:rPr>
        <w:t xml:space="preserve">забезпечити наявність необхідної кількості та справність джерел протипожежного водопостачання; </w:t>
      </w:r>
    </w:p>
    <w:p w:rsidR="00563E96" w:rsidRPr="004F1C9B" w:rsidRDefault="00563E96" w:rsidP="004F1C9B">
      <w:pPr>
        <w:numPr>
          <w:ilvl w:val="0"/>
          <w:numId w:val="8"/>
        </w:numPr>
        <w:tabs>
          <w:tab w:val="clear" w:pos="1440"/>
          <w:tab w:val="num" w:pos="0"/>
          <w:tab w:val="left" w:pos="1080"/>
        </w:tabs>
        <w:spacing w:after="0" w:line="240" w:lineRule="auto"/>
        <w:ind w:left="0" w:firstLine="720"/>
        <w:jc w:val="both"/>
        <w:rPr>
          <w:rFonts w:ascii="Times New Roman" w:hAnsi="Times New Roman"/>
          <w:sz w:val="28"/>
          <w:szCs w:val="28"/>
          <w:lang w:val="uk-UA"/>
        </w:rPr>
      </w:pPr>
      <w:bookmarkStart w:id="29" w:name="68"/>
      <w:bookmarkEnd w:id="29"/>
      <w:r w:rsidRPr="004F1C9B">
        <w:rPr>
          <w:rFonts w:ascii="Times New Roman" w:hAnsi="Times New Roman"/>
          <w:sz w:val="28"/>
          <w:szCs w:val="28"/>
          <w:lang w:val="uk-UA"/>
        </w:rPr>
        <w:t>забезпечити своєчасне оперативне реагування на пожежі для їх успішної локалізації та ліквідації шляхом подачі води до осередків пожеж від пожежних гідрантів,  внутрішніх протипожежних водогонів, природних і штучних водоймищ,  інших інженерних споруд водопостачання.</w:t>
      </w:r>
    </w:p>
    <w:p w:rsidR="00563E96" w:rsidRPr="004F1C9B" w:rsidRDefault="00563E96" w:rsidP="004F1C9B">
      <w:pPr>
        <w:tabs>
          <w:tab w:val="left" w:pos="1080"/>
          <w:tab w:val="left" w:pos="1260"/>
        </w:tabs>
        <w:ind w:firstLine="709"/>
        <w:jc w:val="both"/>
        <w:rPr>
          <w:rFonts w:ascii="Times New Roman" w:hAnsi="Times New Roman"/>
          <w:sz w:val="28"/>
          <w:szCs w:val="28"/>
          <w:lang w:val="uk-UA"/>
        </w:rPr>
      </w:pPr>
      <w:r w:rsidRPr="004F1C9B">
        <w:rPr>
          <w:rFonts w:ascii="Times New Roman" w:hAnsi="Times New Roman"/>
          <w:sz w:val="28"/>
          <w:szCs w:val="28"/>
          <w:lang w:val="uk-UA"/>
        </w:rPr>
        <w:t>Ефективність виконання Програми полягає у створенні оптимальної та результативної єдиної системи цивільного захисту, зменшенні кількості постраждалих та загиблих внаслідок надзвичайних ситуацій.</w:t>
      </w:r>
    </w:p>
    <w:p w:rsidR="00563E96" w:rsidRPr="004F1C9B" w:rsidRDefault="00563E96" w:rsidP="004F1C9B">
      <w:pPr>
        <w:widowControl w:val="0"/>
        <w:jc w:val="both"/>
        <w:rPr>
          <w:rFonts w:ascii="Times New Roman" w:hAnsi="Times New Roman"/>
          <w:sz w:val="28"/>
          <w:szCs w:val="28"/>
          <w:lang w:val="uk-UA"/>
        </w:rPr>
      </w:pPr>
    </w:p>
    <w:p w:rsidR="00563E96" w:rsidRPr="004F1C9B" w:rsidRDefault="00563E96" w:rsidP="004F1C9B">
      <w:pPr>
        <w:widowControl w:val="0"/>
        <w:jc w:val="center"/>
        <w:rPr>
          <w:rFonts w:ascii="Times New Roman" w:hAnsi="Times New Roman"/>
          <w:b/>
          <w:color w:val="000000"/>
          <w:sz w:val="28"/>
          <w:szCs w:val="28"/>
          <w:lang w:val="uk-UA"/>
        </w:rPr>
      </w:pPr>
      <w:r w:rsidRPr="004F1C9B">
        <w:rPr>
          <w:rFonts w:ascii="Times New Roman" w:hAnsi="Times New Roman"/>
          <w:b/>
          <w:color w:val="000000"/>
          <w:sz w:val="28"/>
          <w:szCs w:val="28"/>
          <w:lang w:val="uk-UA"/>
        </w:rPr>
        <w:t>7. Координація та контроль за ходом виконання Програми</w:t>
      </w:r>
    </w:p>
    <w:p w:rsidR="00563E96" w:rsidRPr="004F1C9B" w:rsidRDefault="00563E96" w:rsidP="004F1C9B">
      <w:pPr>
        <w:pStyle w:val="NormalWeb"/>
        <w:widowControl w:val="0"/>
        <w:spacing w:before="0" w:beforeAutospacing="0" w:after="0" w:afterAutospacing="0"/>
        <w:ind w:firstLine="709"/>
        <w:jc w:val="both"/>
        <w:rPr>
          <w:color w:val="000000"/>
          <w:sz w:val="28"/>
          <w:szCs w:val="28"/>
          <w:lang w:val="uk-UA"/>
        </w:rPr>
      </w:pPr>
      <w:r w:rsidRPr="004F1C9B">
        <w:rPr>
          <w:color w:val="000000"/>
          <w:sz w:val="28"/>
          <w:szCs w:val="28"/>
          <w:lang w:val="uk-UA"/>
        </w:rPr>
        <w:t>Координацію між виконавцями Програми здійснює виконавчий комітет Летичівської селищної ради.</w:t>
      </w:r>
    </w:p>
    <w:p w:rsidR="00563E96" w:rsidRPr="004F1C9B" w:rsidRDefault="00563E96" w:rsidP="004F1C9B">
      <w:pPr>
        <w:pStyle w:val="NormalWeb"/>
        <w:widowControl w:val="0"/>
        <w:spacing w:before="0" w:beforeAutospacing="0" w:after="0" w:afterAutospacing="0"/>
        <w:ind w:firstLine="709"/>
        <w:jc w:val="both"/>
        <w:rPr>
          <w:sz w:val="28"/>
          <w:szCs w:val="28"/>
          <w:lang w:val="uk-UA"/>
        </w:rPr>
      </w:pPr>
      <w:r w:rsidRPr="004F1C9B">
        <w:rPr>
          <w:sz w:val="28"/>
          <w:szCs w:val="28"/>
          <w:lang w:val="uk-UA"/>
        </w:rPr>
        <w:t>Контроль за виконанням Програми здійснюється комісією селищної ради з питань планування, фінансів, бюджету та соціально-економічного розвитку.</w:t>
      </w:r>
    </w:p>
    <w:p w:rsidR="00563E96" w:rsidRPr="004F1C9B" w:rsidRDefault="00563E96" w:rsidP="004F1C9B">
      <w:pPr>
        <w:pStyle w:val="NormalWeb"/>
        <w:widowControl w:val="0"/>
        <w:spacing w:before="0" w:beforeAutospacing="0" w:after="0" w:afterAutospacing="0"/>
        <w:ind w:firstLine="709"/>
        <w:jc w:val="both"/>
        <w:rPr>
          <w:sz w:val="28"/>
          <w:szCs w:val="28"/>
          <w:lang w:val="uk-UA"/>
        </w:rPr>
      </w:pPr>
    </w:p>
    <w:p w:rsidR="00563E96" w:rsidRPr="004F1C9B" w:rsidRDefault="00563E96" w:rsidP="004F1C9B">
      <w:pPr>
        <w:pStyle w:val="NormalWeb"/>
        <w:widowControl w:val="0"/>
        <w:spacing w:before="0" w:beforeAutospacing="0" w:after="0" w:afterAutospacing="0"/>
        <w:ind w:firstLine="709"/>
        <w:jc w:val="both"/>
        <w:rPr>
          <w:sz w:val="28"/>
          <w:szCs w:val="28"/>
          <w:lang w:val="uk-UA"/>
        </w:rPr>
      </w:pPr>
    </w:p>
    <w:p w:rsidR="00563E96" w:rsidRPr="004F1C9B" w:rsidRDefault="00563E96" w:rsidP="004F1C9B">
      <w:pPr>
        <w:pStyle w:val="NormalWeb"/>
        <w:widowControl w:val="0"/>
        <w:spacing w:before="0" w:beforeAutospacing="0" w:after="0" w:afterAutospacing="0"/>
        <w:ind w:firstLine="709"/>
        <w:jc w:val="both"/>
        <w:rPr>
          <w:sz w:val="28"/>
          <w:szCs w:val="28"/>
          <w:lang w:val="uk-UA"/>
        </w:rPr>
      </w:pPr>
    </w:p>
    <w:p w:rsidR="00563E96" w:rsidRPr="004F1C9B" w:rsidRDefault="00563E96" w:rsidP="004F1C9B">
      <w:pPr>
        <w:pStyle w:val="NormalWeb"/>
        <w:widowControl w:val="0"/>
        <w:spacing w:before="0" w:beforeAutospacing="0" w:after="0" w:afterAutospacing="0"/>
        <w:ind w:firstLine="709"/>
        <w:jc w:val="both"/>
        <w:rPr>
          <w:sz w:val="28"/>
          <w:szCs w:val="28"/>
          <w:lang w:val="uk-UA"/>
        </w:rPr>
      </w:pPr>
    </w:p>
    <w:p w:rsidR="00563E96" w:rsidRPr="004F1C9B" w:rsidRDefault="00563E96" w:rsidP="004F1C9B">
      <w:pPr>
        <w:pStyle w:val="NormalWeb"/>
        <w:widowControl w:val="0"/>
        <w:spacing w:before="0" w:beforeAutospacing="0" w:after="0" w:afterAutospacing="0"/>
        <w:ind w:firstLine="709"/>
        <w:jc w:val="both"/>
        <w:rPr>
          <w:sz w:val="28"/>
          <w:szCs w:val="28"/>
          <w:lang w:val="uk-UA"/>
        </w:rPr>
      </w:pPr>
    </w:p>
    <w:p w:rsidR="00563E96" w:rsidRPr="004F1C9B" w:rsidRDefault="00563E96" w:rsidP="004F1C9B">
      <w:pPr>
        <w:pStyle w:val="NormalWeb"/>
        <w:widowControl w:val="0"/>
        <w:spacing w:before="0" w:beforeAutospacing="0" w:after="0" w:afterAutospacing="0"/>
        <w:ind w:firstLine="709"/>
        <w:jc w:val="both"/>
        <w:rPr>
          <w:sz w:val="28"/>
          <w:szCs w:val="28"/>
          <w:lang w:val="uk-UA"/>
        </w:rPr>
      </w:pPr>
    </w:p>
    <w:p w:rsidR="00563E96" w:rsidRPr="004F1C9B" w:rsidRDefault="00563E96" w:rsidP="004F1C9B">
      <w:pPr>
        <w:pStyle w:val="NormalWeb"/>
        <w:widowControl w:val="0"/>
        <w:spacing w:before="0" w:beforeAutospacing="0" w:after="0" w:afterAutospacing="0"/>
        <w:ind w:firstLine="709"/>
        <w:jc w:val="both"/>
        <w:rPr>
          <w:sz w:val="28"/>
          <w:szCs w:val="28"/>
          <w:lang w:val="uk-UA"/>
        </w:rPr>
      </w:pPr>
    </w:p>
    <w:p w:rsidR="00563E96" w:rsidRPr="004F1C9B"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Pr="004F1C9B"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Pr="004F1C9B"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Pr="004F1C9B"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Pr="004F1C9B"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Pr="004F1C9B"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r w:rsidRPr="004F1C9B">
        <w:rPr>
          <w:rFonts w:ascii="Times New Roman" w:hAnsi="Times New Roman"/>
          <w:sz w:val="28"/>
          <w:szCs w:val="28"/>
          <w:lang w:val="uk-UA"/>
        </w:rPr>
        <w:t>Додаток 1</w:t>
      </w:r>
    </w:p>
    <w:p w:rsidR="00563E96" w:rsidRPr="004F1C9B" w:rsidRDefault="00563E96" w:rsidP="004F1C9B">
      <w:pPr>
        <w:widowControl w:val="0"/>
        <w:shd w:val="clear" w:color="auto" w:fill="FFFFFF"/>
        <w:autoSpaceDE w:val="0"/>
        <w:autoSpaceDN w:val="0"/>
        <w:adjustRightInd w:val="0"/>
        <w:rPr>
          <w:rFonts w:ascii="Times New Roman" w:hAnsi="Times New Roman"/>
          <w:sz w:val="28"/>
          <w:szCs w:val="28"/>
          <w:lang w:val="uk-UA"/>
        </w:rPr>
      </w:pPr>
    </w:p>
    <w:p w:rsidR="00563E96" w:rsidRPr="004F1C9B" w:rsidRDefault="00563E96" w:rsidP="004F1C9B">
      <w:pPr>
        <w:widowControl w:val="0"/>
        <w:shd w:val="clear" w:color="auto" w:fill="FFFFFF"/>
        <w:autoSpaceDE w:val="0"/>
        <w:autoSpaceDN w:val="0"/>
        <w:adjustRightInd w:val="0"/>
        <w:jc w:val="center"/>
        <w:rPr>
          <w:rFonts w:ascii="Times New Roman" w:hAnsi="Times New Roman"/>
          <w:b/>
          <w:sz w:val="28"/>
          <w:szCs w:val="28"/>
          <w:lang w:val="uk-UA"/>
        </w:rPr>
      </w:pPr>
      <w:r w:rsidRPr="004F1C9B">
        <w:rPr>
          <w:rFonts w:ascii="Times New Roman" w:hAnsi="Times New Roman"/>
          <w:b/>
          <w:sz w:val="28"/>
          <w:szCs w:val="28"/>
          <w:lang w:val="uk-UA"/>
        </w:rPr>
        <w:t>ПАСПОРТ</w:t>
      </w:r>
    </w:p>
    <w:p w:rsidR="00563E96" w:rsidRPr="004F1C9B" w:rsidRDefault="00563E96" w:rsidP="004F1C9B">
      <w:pPr>
        <w:widowControl w:val="0"/>
        <w:shd w:val="clear" w:color="auto" w:fill="FFFFFF"/>
        <w:autoSpaceDE w:val="0"/>
        <w:autoSpaceDN w:val="0"/>
        <w:adjustRightInd w:val="0"/>
        <w:jc w:val="center"/>
        <w:rPr>
          <w:rFonts w:ascii="Times New Roman" w:hAnsi="Times New Roman"/>
          <w:color w:val="000000"/>
          <w:sz w:val="28"/>
          <w:szCs w:val="28"/>
          <w:lang w:val="uk-UA"/>
        </w:rPr>
      </w:pPr>
    </w:p>
    <w:p w:rsidR="00563E96" w:rsidRPr="004F1C9B" w:rsidRDefault="00563E96" w:rsidP="004F1C9B">
      <w:pPr>
        <w:widowControl w:val="0"/>
        <w:shd w:val="clear" w:color="auto" w:fill="FFFFFF"/>
        <w:autoSpaceDE w:val="0"/>
        <w:autoSpaceDN w:val="0"/>
        <w:adjustRightInd w:val="0"/>
        <w:jc w:val="center"/>
        <w:rPr>
          <w:rFonts w:ascii="Times New Roman" w:hAnsi="Times New Roman"/>
          <w:b/>
          <w:color w:val="000000"/>
          <w:sz w:val="28"/>
          <w:szCs w:val="28"/>
          <w:lang w:val="uk-UA"/>
        </w:rPr>
      </w:pPr>
      <w:r w:rsidRPr="004F1C9B">
        <w:rPr>
          <w:rFonts w:ascii="Times New Roman" w:hAnsi="Times New Roman"/>
          <w:b/>
          <w:color w:val="000000"/>
          <w:sz w:val="28"/>
          <w:szCs w:val="28"/>
          <w:lang w:val="uk-UA"/>
        </w:rPr>
        <w:t>Програми захисту населення і територій від надзвичайних ситуацій техногенного та природного характеру на території Летичівської селищної ради на 2016-2020 роки</w:t>
      </w:r>
    </w:p>
    <w:p w:rsidR="00563E96" w:rsidRPr="004F1C9B" w:rsidRDefault="00563E96" w:rsidP="004F1C9B">
      <w:pPr>
        <w:widowControl w:val="0"/>
        <w:shd w:val="clear" w:color="auto" w:fill="FFFFFF"/>
        <w:autoSpaceDE w:val="0"/>
        <w:autoSpaceDN w:val="0"/>
        <w:adjustRightInd w:val="0"/>
        <w:jc w:val="center"/>
        <w:rPr>
          <w:rFonts w:ascii="Times New Roman" w:hAnsi="Times New Roman"/>
          <w:b/>
          <w:bCs/>
          <w:color w:val="000000"/>
          <w:sz w:val="12"/>
          <w:szCs w:val="12"/>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4368"/>
        <w:gridCol w:w="862"/>
        <w:gridCol w:w="900"/>
        <w:gridCol w:w="1080"/>
        <w:gridCol w:w="900"/>
        <w:gridCol w:w="900"/>
      </w:tblGrid>
      <w:tr w:rsidR="00563E96" w:rsidRPr="004F1C9B" w:rsidTr="00A90C53">
        <w:tc>
          <w:tcPr>
            <w:tcW w:w="818" w:type="dxa"/>
          </w:tcPr>
          <w:p w:rsidR="00563E96" w:rsidRPr="004F1C9B" w:rsidRDefault="00563E96" w:rsidP="00A90C53">
            <w:pPr>
              <w:widowControl w:val="0"/>
              <w:autoSpaceDE w:val="0"/>
              <w:autoSpaceDN w:val="0"/>
              <w:adjustRightInd w:val="0"/>
              <w:jc w:val="center"/>
              <w:rPr>
                <w:rFonts w:ascii="Times New Roman" w:hAnsi="Times New Roman"/>
                <w:sz w:val="28"/>
                <w:szCs w:val="28"/>
                <w:lang w:val="uk-UA"/>
              </w:rPr>
            </w:pPr>
            <w:r w:rsidRPr="004F1C9B">
              <w:rPr>
                <w:rFonts w:ascii="Times New Roman" w:hAnsi="Times New Roman"/>
                <w:sz w:val="28"/>
                <w:szCs w:val="28"/>
                <w:lang w:val="uk-UA"/>
              </w:rPr>
              <w:t>1.</w:t>
            </w:r>
          </w:p>
        </w:tc>
        <w:tc>
          <w:tcPr>
            <w:tcW w:w="4368" w:type="dxa"/>
          </w:tcPr>
          <w:p w:rsidR="00563E96" w:rsidRPr="004F1C9B" w:rsidRDefault="00563E96" w:rsidP="00A90C53">
            <w:pPr>
              <w:widowControl w:val="0"/>
              <w:autoSpaceDE w:val="0"/>
              <w:autoSpaceDN w:val="0"/>
              <w:adjustRightInd w:val="0"/>
              <w:jc w:val="both"/>
              <w:rPr>
                <w:rFonts w:ascii="Times New Roman" w:hAnsi="Times New Roman"/>
                <w:sz w:val="28"/>
                <w:szCs w:val="28"/>
                <w:lang w:val="uk-UA"/>
              </w:rPr>
            </w:pPr>
            <w:r w:rsidRPr="004F1C9B">
              <w:rPr>
                <w:rFonts w:ascii="Times New Roman" w:hAnsi="Times New Roman"/>
                <w:sz w:val="28"/>
                <w:szCs w:val="28"/>
                <w:lang w:val="uk-UA"/>
              </w:rPr>
              <w:t>Ініціатор розроблення програми</w:t>
            </w:r>
          </w:p>
        </w:tc>
        <w:tc>
          <w:tcPr>
            <w:tcW w:w="4642" w:type="dxa"/>
            <w:gridSpan w:val="5"/>
          </w:tcPr>
          <w:p w:rsidR="00563E96" w:rsidRPr="004F1C9B" w:rsidRDefault="00563E96" w:rsidP="00A90C53">
            <w:pPr>
              <w:widowControl w:val="0"/>
              <w:autoSpaceDE w:val="0"/>
              <w:autoSpaceDN w:val="0"/>
              <w:adjustRightInd w:val="0"/>
              <w:jc w:val="both"/>
              <w:rPr>
                <w:rFonts w:ascii="Times New Roman" w:hAnsi="Times New Roman"/>
                <w:sz w:val="28"/>
                <w:szCs w:val="28"/>
                <w:lang w:val="uk-UA"/>
              </w:rPr>
            </w:pPr>
            <w:r w:rsidRPr="004F1C9B">
              <w:rPr>
                <w:rFonts w:ascii="Times New Roman" w:hAnsi="Times New Roman"/>
                <w:sz w:val="28"/>
                <w:szCs w:val="28"/>
                <w:lang w:val="uk-UA"/>
              </w:rPr>
              <w:t>Виконавчий комітет Летичівської селищної ради</w:t>
            </w:r>
          </w:p>
        </w:tc>
      </w:tr>
      <w:tr w:rsidR="00563E96" w:rsidRPr="004F1C9B" w:rsidTr="00A90C53">
        <w:trPr>
          <w:trHeight w:val="936"/>
        </w:trPr>
        <w:tc>
          <w:tcPr>
            <w:tcW w:w="818" w:type="dxa"/>
          </w:tcPr>
          <w:p w:rsidR="00563E96" w:rsidRPr="004F1C9B" w:rsidRDefault="00563E96" w:rsidP="00A90C53">
            <w:pPr>
              <w:widowControl w:val="0"/>
              <w:autoSpaceDE w:val="0"/>
              <w:autoSpaceDN w:val="0"/>
              <w:adjustRightInd w:val="0"/>
              <w:jc w:val="center"/>
              <w:rPr>
                <w:rFonts w:ascii="Times New Roman" w:hAnsi="Times New Roman"/>
                <w:sz w:val="28"/>
                <w:szCs w:val="28"/>
                <w:lang w:val="uk-UA"/>
              </w:rPr>
            </w:pPr>
            <w:r w:rsidRPr="004F1C9B">
              <w:rPr>
                <w:rFonts w:ascii="Times New Roman" w:hAnsi="Times New Roman"/>
                <w:sz w:val="28"/>
                <w:szCs w:val="28"/>
                <w:lang w:val="uk-UA"/>
              </w:rPr>
              <w:t>2.</w:t>
            </w:r>
          </w:p>
        </w:tc>
        <w:tc>
          <w:tcPr>
            <w:tcW w:w="4368" w:type="dxa"/>
          </w:tcPr>
          <w:p w:rsidR="00563E96" w:rsidRPr="004F1C9B" w:rsidRDefault="00563E96" w:rsidP="00A90C53">
            <w:pPr>
              <w:widowControl w:val="0"/>
              <w:autoSpaceDE w:val="0"/>
              <w:autoSpaceDN w:val="0"/>
              <w:adjustRightInd w:val="0"/>
              <w:jc w:val="both"/>
              <w:rPr>
                <w:rFonts w:ascii="Times New Roman" w:hAnsi="Times New Roman"/>
                <w:sz w:val="28"/>
                <w:szCs w:val="28"/>
                <w:lang w:val="uk-UA"/>
              </w:rPr>
            </w:pPr>
            <w:r w:rsidRPr="004F1C9B">
              <w:rPr>
                <w:rFonts w:ascii="Times New Roman" w:hAnsi="Times New Roman"/>
                <w:sz w:val="28"/>
                <w:szCs w:val="28"/>
                <w:lang w:val="uk-UA"/>
              </w:rPr>
              <w:t>Дата, номер і назва розпорядчого документа органу виконавчої влади про розроблення програми</w:t>
            </w:r>
          </w:p>
        </w:tc>
        <w:tc>
          <w:tcPr>
            <w:tcW w:w="4642" w:type="dxa"/>
            <w:gridSpan w:val="5"/>
          </w:tcPr>
          <w:p w:rsidR="00563E96" w:rsidRPr="004F1C9B" w:rsidRDefault="00563E96" w:rsidP="00A90C53">
            <w:pPr>
              <w:widowControl w:val="0"/>
              <w:autoSpaceDE w:val="0"/>
              <w:autoSpaceDN w:val="0"/>
              <w:adjustRightInd w:val="0"/>
              <w:jc w:val="both"/>
              <w:rPr>
                <w:rFonts w:ascii="Times New Roman" w:hAnsi="Times New Roman"/>
                <w:sz w:val="28"/>
                <w:szCs w:val="28"/>
                <w:lang w:val="uk-UA"/>
              </w:rPr>
            </w:pPr>
          </w:p>
        </w:tc>
      </w:tr>
      <w:tr w:rsidR="00563E96" w:rsidRPr="004F1C9B" w:rsidTr="00A90C53">
        <w:tc>
          <w:tcPr>
            <w:tcW w:w="818" w:type="dxa"/>
          </w:tcPr>
          <w:p w:rsidR="00563E96" w:rsidRPr="004F1C9B" w:rsidRDefault="00563E96" w:rsidP="00A90C53">
            <w:pPr>
              <w:widowControl w:val="0"/>
              <w:autoSpaceDE w:val="0"/>
              <w:autoSpaceDN w:val="0"/>
              <w:adjustRightInd w:val="0"/>
              <w:jc w:val="center"/>
              <w:rPr>
                <w:rFonts w:ascii="Times New Roman" w:hAnsi="Times New Roman"/>
                <w:sz w:val="28"/>
                <w:szCs w:val="28"/>
                <w:lang w:val="uk-UA"/>
              </w:rPr>
            </w:pPr>
            <w:r w:rsidRPr="004F1C9B">
              <w:rPr>
                <w:rFonts w:ascii="Times New Roman" w:hAnsi="Times New Roman"/>
                <w:sz w:val="28"/>
                <w:szCs w:val="28"/>
                <w:lang w:val="uk-UA"/>
              </w:rPr>
              <w:t>3.</w:t>
            </w:r>
          </w:p>
        </w:tc>
        <w:tc>
          <w:tcPr>
            <w:tcW w:w="4368" w:type="dxa"/>
          </w:tcPr>
          <w:p w:rsidR="00563E96" w:rsidRPr="004F1C9B" w:rsidRDefault="00563E96" w:rsidP="00A90C53">
            <w:pPr>
              <w:widowControl w:val="0"/>
              <w:autoSpaceDE w:val="0"/>
              <w:autoSpaceDN w:val="0"/>
              <w:adjustRightInd w:val="0"/>
              <w:jc w:val="both"/>
              <w:rPr>
                <w:rFonts w:ascii="Times New Roman" w:hAnsi="Times New Roman"/>
                <w:sz w:val="28"/>
                <w:szCs w:val="28"/>
                <w:lang w:val="uk-UA"/>
              </w:rPr>
            </w:pPr>
            <w:r w:rsidRPr="004F1C9B">
              <w:rPr>
                <w:rFonts w:ascii="Times New Roman" w:hAnsi="Times New Roman"/>
                <w:sz w:val="28"/>
                <w:szCs w:val="28"/>
                <w:lang w:val="uk-UA"/>
              </w:rPr>
              <w:t>Розробник програми</w:t>
            </w:r>
          </w:p>
        </w:tc>
        <w:tc>
          <w:tcPr>
            <w:tcW w:w="4642" w:type="dxa"/>
            <w:gridSpan w:val="5"/>
          </w:tcPr>
          <w:p w:rsidR="00563E96" w:rsidRPr="004F1C9B" w:rsidRDefault="00563E96" w:rsidP="00A90C53">
            <w:pPr>
              <w:widowControl w:val="0"/>
              <w:autoSpaceDE w:val="0"/>
              <w:autoSpaceDN w:val="0"/>
              <w:adjustRightInd w:val="0"/>
              <w:jc w:val="both"/>
              <w:rPr>
                <w:rFonts w:ascii="Times New Roman" w:hAnsi="Times New Roman"/>
                <w:sz w:val="28"/>
                <w:szCs w:val="28"/>
                <w:lang w:val="uk-UA"/>
              </w:rPr>
            </w:pPr>
            <w:r w:rsidRPr="004F1C9B">
              <w:rPr>
                <w:rFonts w:ascii="Times New Roman" w:hAnsi="Times New Roman"/>
                <w:sz w:val="28"/>
                <w:szCs w:val="28"/>
                <w:lang w:val="uk-UA"/>
              </w:rPr>
              <w:t>Виконавчий комітет Летичівської селищної ради</w:t>
            </w:r>
          </w:p>
        </w:tc>
      </w:tr>
      <w:tr w:rsidR="00563E96" w:rsidRPr="004F1C9B" w:rsidTr="00A90C53">
        <w:tc>
          <w:tcPr>
            <w:tcW w:w="818" w:type="dxa"/>
          </w:tcPr>
          <w:p w:rsidR="00563E96" w:rsidRPr="004F1C9B" w:rsidRDefault="00563E96" w:rsidP="00A90C53">
            <w:pPr>
              <w:widowControl w:val="0"/>
              <w:autoSpaceDE w:val="0"/>
              <w:autoSpaceDN w:val="0"/>
              <w:adjustRightInd w:val="0"/>
              <w:jc w:val="center"/>
              <w:rPr>
                <w:rFonts w:ascii="Times New Roman" w:hAnsi="Times New Roman"/>
                <w:sz w:val="28"/>
                <w:szCs w:val="28"/>
                <w:lang w:val="uk-UA"/>
              </w:rPr>
            </w:pPr>
            <w:r w:rsidRPr="004F1C9B">
              <w:rPr>
                <w:rFonts w:ascii="Times New Roman" w:hAnsi="Times New Roman"/>
                <w:sz w:val="28"/>
                <w:szCs w:val="28"/>
                <w:lang w:val="uk-UA"/>
              </w:rPr>
              <w:t>4.</w:t>
            </w:r>
          </w:p>
        </w:tc>
        <w:tc>
          <w:tcPr>
            <w:tcW w:w="4368" w:type="dxa"/>
          </w:tcPr>
          <w:p w:rsidR="00563E96" w:rsidRPr="004F1C9B" w:rsidRDefault="00563E96" w:rsidP="00A90C53">
            <w:pPr>
              <w:widowControl w:val="0"/>
              <w:autoSpaceDE w:val="0"/>
              <w:autoSpaceDN w:val="0"/>
              <w:adjustRightInd w:val="0"/>
              <w:jc w:val="both"/>
              <w:rPr>
                <w:rFonts w:ascii="Times New Roman" w:hAnsi="Times New Roman"/>
                <w:sz w:val="28"/>
                <w:szCs w:val="28"/>
                <w:lang w:val="uk-UA"/>
              </w:rPr>
            </w:pPr>
            <w:r w:rsidRPr="004F1C9B">
              <w:rPr>
                <w:rFonts w:ascii="Times New Roman" w:hAnsi="Times New Roman"/>
                <w:sz w:val="28"/>
                <w:szCs w:val="28"/>
                <w:lang w:val="uk-UA"/>
              </w:rPr>
              <w:t>Співрозробники Програми</w:t>
            </w:r>
          </w:p>
        </w:tc>
        <w:tc>
          <w:tcPr>
            <w:tcW w:w="4642" w:type="dxa"/>
            <w:gridSpan w:val="5"/>
          </w:tcPr>
          <w:p w:rsidR="00563E96" w:rsidRPr="004F1C9B" w:rsidRDefault="00563E96" w:rsidP="00A90C53">
            <w:pPr>
              <w:widowControl w:val="0"/>
              <w:autoSpaceDE w:val="0"/>
              <w:autoSpaceDN w:val="0"/>
              <w:adjustRightInd w:val="0"/>
              <w:rPr>
                <w:rFonts w:ascii="Times New Roman" w:hAnsi="Times New Roman"/>
                <w:sz w:val="28"/>
                <w:szCs w:val="28"/>
                <w:lang w:val="uk-UA"/>
              </w:rPr>
            </w:pPr>
            <w:r w:rsidRPr="004F1C9B">
              <w:rPr>
                <w:rFonts w:ascii="Times New Roman" w:hAnsi="Times New Roman"/>
                <w:sz w:val="28"/>
                <w:szCs w:val="28"/>
                <w:lang w:val="uk-UA"/>
              </w:rPr>
              <w:t>Сектор з питань цивільного захисту Летичівської райдержадміністрації</w:t>
            </w:r>
          </w:p>
        </w:tc>
      </w:tr>
      <w:tr w:rsidR="00563E96" w:rsidRPr="004F1C9B" w:rsidTr="00A90C53">
        <w:tc>
          <w:tcPr>
            <w:tcW w:w="818" w:type="dxa"/>
          </w:tcPr>
          <w:p w:rsidR="00563E96" w:rsidRPr="004F1C9B" w:rsidRDefault="00563E96" w:rsidP="00A90C53">
            <w:pPr>
              <w:widowControl w:val="0"/>
              <w:autoSpaceDE w:val="0"/>
              <w:autoSpaceDN w:val="0"/>
              <w:adjustRightInd w:val="0"/>
              <w:jc w:val="center"/>
              <w:rPr>
                <w:rFonts w:ascii="Times New Roman" w:hAnsi="Times New Roman"/>
                <w:sz w:val="28"/>
                <w:szCs w:val="28"/>
                <w:lang w:val="uk-UA"/>
              </w:rPr>
            </w:pPr>
            <w:r w:rsidRPr="004F1C9B">
              <w:rPr>
                <w:rFonts w:ascii="Times New Roman" w:hAnsi="Times New Roman"/>
                <w:sz w:val="28"/>
                <w:szCs w:val="28"/>
                <w:lang w:val="uk-UA"/>
              </w:rPr>
              <w:t>5.</w:t>
            </w:r>
          </w:p>
        </w:tc>
        <w:tc>
          <w:tcPr>
            <w:tcW w:w="4368" w:type="dxa"/>
          </w:tcPr>
          <w:p w:rsidR="00563E96" w:rsidRPr="004F1C9B" w:rsidRDefault="00563E96" w:rsidP="00A90C53">
            <w:pPr>
              <w:widowControl w:val="0"/>
              <w:autoSpaceDE w:val="0"/>
              <w:autoSpaceDN w:val="0"/>
              <w:adjustRightInd w:val="0"/>
              <w:jc w:val="both"/>
              <w:rPr>
                <w:rFonts w:ascii="Times New Roman" w:hAnsi="Times New Roman"/>
                <w:sz w:val="28"/>
                <w:szCs w:val="28"/>
                <w:lang w:val="uk-UA"/>
              </w:rPr>
            </w:pPr>
            <w:r w:rsidRPr="004F1C9B">
              <w:rPr>
                <w:rFonts w:ascii="Times New Roman" w:hAnsi="Times New Roman"/>
                <w:sz w:val="28"/>
                <w:szCs w:val="28"/>
                <w:lang w:val="uk-UA"/>
              </w:rPr>
              <w:t>Відповідальний виконавець програми</w:t>
            </w:r>
          </w:p>
        </w:tc>
        <w:tc>
          <w:tcPr>
            <w:tcW w:w="4642" w:type="dxa"/>
            <w:gridSpan w:val="5"/>
          </w:tcPr>
          <w:p w:rsidR="00563E96" w:rsidRPr="004F1C9B" w:rsidRDefault="00563E96" w:rsidP="00A90C53">
            <w:pPr>
              <w:widowControl w:val="0"/>
              <w:autoSpaceDE w:val="0"/>
              <w:autoSpaceDN w:val="0"/>
              <w:adjustRightInd w:val="0"/>
              <w:jc w:val="both"/>
              <w:rPr>
                <w:rFonts w:ascii="Times New Roman" w:hAnsi="Times New Roman"/>
                <w:sz w:val="28"/>
                <w:szCs w:val="28"/>
                <w:lang w:val="uk-UA"/>
              </w:rPr>
            </w:pPr>
            <w:r w:rsidRPr="004F1C9B">
              <w:rPr>
                <w:rFonts w:ascii="Times New Roman" w:hAnsi="Times New Roman"/>
                <w:sz w:val="28"/>
                <w:szCs w:val="28"/>
                <w:lang w:val="uk-UA"/>
              </w:rPr>
              <w:t>Виконавчий комітет Летичівської селищної ради</w:t>
            </w:r>
          </w:p>
        </w:tc>
      </w:tr>
      <w:tr w:rsidR="00563E96" w:rsidRPr="004F1C9B" w:rsidTr="00A90C53">
        <w:tc>
          <w:tcPr>
            <w:tcW w:w="818" w:type="dxa"/>
          </w:tcPr>
          <w:p w:rsidR="00563E96" w:rsidRPr="004F1C9B" w:rsidRDefault="00563E96" w:rsidP="00A90C53">
            <w:pPr>
              <w:widowControl w:val="0"/>
              <w:autoSpaceDE w:val="0"/>
              <w:autoSpaceDN w:val="0"/>
              <w:adjustRightInd w:val="0"/>
              <w:jc w:val="center"/>
              <w:rPr>
                <w:rFonts w:ascii="Times New Roman" w:hAnsi="Times New Roman"/>
                <w:sz w:val="28"/>
                <w:szCs w:val="28"/>
                <w:lang w:val="uk-UA"/>
              </w:rPr>
            </w:pPr>
            <w:r w:rsidRPr="004F1C9B">
              <w:rPr>
                <w:rFonts w:ascii="Times New Roman" w:hAnsi="Times New Roman"/>
                <w:sz w:val="28"/>
                <w:szCs w:val="28"/>
                <w:lang w:val="uk-UA"/>
              </w:rPr>
              <w:t>6.</w:t>
            </w:r>
          </w:p>
        </w:tc>
        <w:tc>
          <w:tcPr>
            <w:tcW w:w="4368" w:type="dxa"/>
          </w:tcPr>
          <w:p w:rsidR="00563E96" w:rsidRPr="004F1C9B" w:rsidRDefault="00563E96" w:rsidP="00A90C53">
            <w:pPr>
              <w:widowControl w:val="0"/>
              <w:autoSpaceDE w:val="0"/>
              <w:autoSpaceDN w:val="0"/>
              <w:adjustRightInd w:val="0"/>
              <w:jc w:val="both"/>
              <w:rPr>
                <w:rFonts w:ascii="Times New Roman" w:hAnsi="Times New Roman"/>
                <w:sz w:val="28"/>
                <w:szCs w:val="28"/>
                <w:lang w:val="uk-UA"/>
              </w:rPr>
            </w:pPr>
            <w:r w:rsidRPr="004F1C9B">
              <w:rPr>
                <w:rFonts w:ascii="Times New Roman" w:hAnsi="Times New Roman"/>
                <w:sz w:val="28"/>
                <w:szCs w:val="28"/>
                <w:lang w:val="uk-UA"/>
              </w:rPr>
              <w:t>Учасники програми</w:t>
            </w:r>
          </w:p>
        </w:tc>
        <w:tc>
          <w:tcPr>
            <w:tcW w:w="4642" w:type="dxa"/>
            <w:gridSpan w:val="5"/>
          </w:tcPr>
          <w:p w:rsidR="00563E96" w:rsidRPr="004F1C9B" w:rsidRDefault="00563E96" w:rsidP="00A90C53">
            <w:pPr>
              <w:widowControl w:val="0"/>
              <w:autoSpaceDE w:val="0"/>
              <w:autoSpaceDN w:val="0"/>
              <w:adjustRightInd w:val="0"/>
              <w:jc w:val="both"/>
              <w:rPr>
                <w:rFonts w:ascii="Times New Roman" w:hAnsi="Times New Roman"/>
                <w:sz w:val="28"/>
                <w:szCs w:val="28"/>
                <w:lang w:val="uk-UA"/>
              </w:rPr>
            </w:pPr>
            <w:r w:rsidRPr="004F1C9B">
              <w:rPr>
                <w:rFonts w:ascii="Times New Roman" w:hAnsi="Times New Roman"/>
                <w:sz w:val="28"/>
                <w:szCs w:val="28"/>
                <w:lang w:val="uk-UA"/>
              </w:rPr>
              <w:t>Летичівський районний сектор ГУ ДСНС України у Хмельницькій області, сектор з питань цивільного захисту Летичівської райдержадміністрації</w:t>
            </w:r>
          </w:p>
        </w:tc>
      </w:tr>
      <w:tr w:rsidR="00563E96" w:rsidRPr="004F1C9B" w:rsidTr="00A90C53">
        <w:tc>
          <w:tcPr>
            <w:tcW w:w="818" w:type="dxa"/>
          </w:tcPr>
          <w:p w:rsidR="00563E96" w:rsidRPr="004F1C9B" w:rsidRDefault="00563E96" w:rsidP="00A90C53">
            <w:pPr>
              <w:widowControl w:val="0"/>
              <w:autoSpaceDE w:val="0"/>
              <w:autoSpaceDN w:val="0"/>
              <w:adjustRightInd w:val="0"/>
              <w:jc w:val="center"/>
              <w:rPr>
                <w:rFonts w:ascii="Times New Roman" w:hAnsi="Times New Roman"/>
                <w:sz w:val="28"/>
                <w:szCs w:val="28"/>
                <w:lang w:val="uk-UA"/>
              </w:rPr>
            </w:pPr>
            <w:r w:rsidRPr="004F1C9B">
              <w:rPr>
                <w:rFonts w:ascii="Times New Roman" w:hAnsi="Times New Roman"/>
                <w:sz w:val="28"/>
                <w:szCs w:val="28"/>
                <w:lang w:val="uk-UA"/>
              </w:rPr>
              <w:t>7.</w:t>
            </w:r>
          </w:p>
        </w:tc>
        <w:tc>
          <w:tcPr>
            <w:tcW w:w="4368" w:type="dxa"/>
          </w:tcPr>
          <w:p w:rsidR="00563E96" w:rsidRPr="004F1C9B" w:rsidRDefault="00563E96" w:rsidP="00A90C53">
            <w:pPr>
              <w:widowControl w:val="0"/>
              <w:autoSpaceDE w:val="0"/>
              <w:autoSpaceDN w:val="0"/>
              <w:adjustRightInd w:val="0"/>
              <w:jc w:val="both"/>
              <w:rPr>
                <w:rFonts w:ascii="Times New Roman" w:hAnsi="Times New Roman"/>
                <w:sz w:val="28"/>
                <w:szCs w:val="28"/>
                <w:lang w:val="uk-UA"/>
              </w:rPr>
            </w:pPr>
            <w:r w:rsidRPr="004F1C9B">
              <w:rPr>
                <w:rFonts w:ascii="Times New Roman" w:hAnsi="Times New Roman"/>
                <w:sz w:val="28"/>
                <w:szCs w:val="28"/>
                <w:lang w:val="uk-UA"/>
              </w:rPr>
              <w:t>Термін реалізації програми</w:t>
            </w:r>
          </w:p>
        </w:tc>
        <w:tc>
          <w:tcPr>
            <w:tcW w:w="4642" w:type="dxa"/>
            <w:gridSpan w:val="5"/>
          </w:tcPr>
          <w:p w:rsidR="00563E96" w:rsidRPr="004F1C9B" w:rsidRDefault="00563E96" w:rsidP="00A90C53">
            <w:pPr>
              <w:widowControl w:val="0"/>
              <w:autoSpaceDE w:val="0"/>
              <w:autoSpaceDN w:val="0"/>
              <w:adjustRightInd w:val="0"/>
              <w:jc w:val="both"/>
              <w:rPr>
                <w:rFonts w:ascii="Times New Roman" w:hAnsi="Times New Roman"/>
                <w:sz w:val="28"/>
                <w:szCs w:val="28"/>
                <w:lang w:val="uk-UA"/>
              </w:rPr>
            </w:pPr>
            <w:r w:rsidRPr="004F1C9B">
              <w:rPr>
                <w:rFonts w:ascii="Times New Roman" w:hAnsi="Times New Roman"/>
                <w:sz w:val="28"/>
                <w:szCs w:val="28"/>
                <w:lang w:val="uk-UA"/>
              </w:rPr>
              <w:t>201</w:t>
            </w:r>
            <w:r w:rsidRPr="004F1C9B">
              <w:rPr>
                <w:rFonts w:ascii="Times New Roman" w:hAnsi="Times New Roman"/>
                <w:sz w:val="28"/>
                <w:szCs w:val="28"/>
                <w:lang w:val="en-US"/>
              </w:rPr>
              <w:t>6</w:t>
            </w:r>
            <w:r w:rsidRPr="004F1C9B">
              <w:rPr>
                <w:rFonts w:ascii="Times New Roman" w:hAnsi="Times New Roman"/>
                <w:sz w:val="28"/>
                <w:szCs w:val="28"/>
                <w:lang w:val="uk-UA"/>
              </w:rPr>
              <w:t>-20</w:t>
            </w:r>
            <w:r w:rsidRPr="004F1C9B">
              <w:rPr>
                <w:rFonts w:ascii="Times New Roman" w:hAnsi="Times New Roman"/>
                <w:sz w:val="28"/>
                <w:szCs w:val="28"/>
                <w:lang w:val="en-US"/>
              </w:rPr>
              <w:t>20</w:t>
            </w:r>
            <w:r w:rsidRPr="004F1C9B">
              <w:rPr>
                <w:rFonts w:ascii="Times New Roman" w:hAnsi="Times New Roman"/>
                <w:sz w:val="28"/>
                <w:szCs w:val="28"/>
                <w:lang w:val="uk-UA"/>
              </w:rPr>
              <w:t xml:space="preserve"> роки</w:t>
            </w:r>
          </w:p>
          <w:p w:rsidR="00563E96" w:rsidRPr="004F1C9B" w:rsidRDefault="00563E96" w:rsidP="00A90C53">
            <w:pPr>
              <w:widowControl w:val="0"/>
              <w:autoSpaceDE w:val="0"/>
              <w:autoSpaceDN w:val="0"/>
              <w:adjustRightInd w:val="0"/>
              <w:jc w:val="both"/>
              <w:rPr>
                <w:rFonts w:ascii="Times New Roman" w:hAnsi="Times New Roman"/>
                <w:sz w:val="28"/>
                <w:szCs w:val="28"/>
                <w:lang w:val="uk-UA"/>
              </w:rPr>
            </w:pPr>
          </w:p>
        </w:tc>
      </w:tr>
      <w:tr w:rsidR="00563E96" w:rsidRPr="004F1C9B" w:rsidTr="00A90C53">
        <w:trPr>
          <w:trHeight w:val="529"/>
        </w:trPr>
        <w:tc>
          <w:tcPr>
            <w:tcW w:w="818" w:type="dxa"/>
          </w:tcPr>
          <w:p w:rsidR="00563E96" w:rsidRPr="004F1C9B" w:rsidRDefault="00563E96" w:rsidP="00A90C53">
            <w:pPr>
              <w:widowControl w:val="0"/>
              <w:autoSpaceDE w:val="0"/>
              <w:autoSpaceDN w:val="0"/>
              <w:adjustRightInd w:val="0"/>
              <w:jc w:val="center"/>
              <w:rPr>
                <w:rFonts w:ascii="Times New Roman" w:hAnsi="Times New Roman"/>
                <w:sz w:val="28"/>
                <w:szCs w:val="28"/>
                <w:lang w:val="uk-UA"/>
              </w:rPr>
            </w:pPr>
            <w:r w:rsidRPr="004F1C9B">
              <w:rPr>
                <w:rFonts w:ascii="Times New Roman" w:hAnsi="Times New Roman"/>
                <w:sz w:val="28"/>
                <w:szCs w:val="28"/>
                <w:lang w:val="uk-UA"/>
              </w:rPr>
              <w:t>8.</w:t>
            </w:r>
          </w:p>
        </w:tc>
        <w:tc>
          <w:tcPr>
            <w:tcW w:w="4368" w:type="dxa"/>
          </w:tcPr>
          <w:p w:rsidR="00563E96" w:rsidRPr="004F1C9B" w:rsidRDefault="00563E96" w:rsidP="00A90C53">
            <w:pPr>
              <w:widowControl w:val="0"/>
              <w:autoSpaceDE w:val="0"/>
              <w:autoSpaceDN w:val="0"/>
              <w:adjustRightInd w:val="0"/>
              <w:jc w:val="both"/>
              <w:rPr>
                <w:rFonts w:ascii="Times New Roman" w:hAnsi="Times New Roman"/>
                <w:sz w:val="28"/>
                <w:szCs w:val="28"/>
                <w:lang w:val="uk-UA"/>
              </w:rPr>
            </w:pPr>
            <w:r w:rsidRPr="004F1C9B">
              <w:rPr>
                <w:rFonts w:ascii="Times New Roman" w:hAnsi="Times New Roman"/>
                <w:sz w:val="28"/>
                <w:szCs w:val="28"/>
                <w:lang w:val="uk-UA"/>
              </w:rPr>
              <w:t>Перелік місцевих бюджетів, які беруть участь у виконанні програми</w:t>
            </w:r>
          </w:p>
        </w:tc>
        <w:tc>
          <w:tcPr>
            <w:tcW w:w="4642" w:type="dxa"/>
            <w:gridSpan w:val="5"/>
          </w:tcPr>
          <w:p w:rsidR="00563E96" w:rsidRPr="004F1C9B" w:rsidRDefault="00563E96" w:rsidP="00A90C53">
            <w:pPr>
              <w:widowControl w:val="0"/>
              <w:autoSpaceDE w:val="0"/>
              <w:autoSpaceDN w:val="0"/>
              <w:adjustRightInd w:val="0"/>
              <w:rPr>
                <w:rFonts w:ascii="Times New Roman" w:hAnsi="Times New Roman"/>
                <w:sz w:val="28"/>
                <w:szCs w:val="28"/>
                <w:lang w:val="uk-UA"/>
              </w:rPr>
            </w:pPr>
            <w:r w:rsidRPr="004F1C9B">
              <w:rPr>
                <w:rFonts w:ascii="Times New Roman" w:hAnsi="Times New Roman"/>
                <w:sz w:val="28"/>
                <w:szCs w:val="28"/>
                <w:lang w:val="uk-UA"/>
              </w:rPr>
              <w:t>Селищний бюджет Летичівської селищної ради</w:t>
            </w:r>
          </w:p>
          <w:p w:rsidR="00563E96" w:rsidRPr="004F1C9B" w:rsidRDefault="00563E96" w:rsidP="00A90C53">
            <w:pPr>
              <w:widowControl w:val="0"/>
              <w:autoSpaceDE w:val="0"/>
              <w:autoSpaceDN w:val="0"/>
              <w:adjustRightInd w:val="0"/>
              <w:rPr>
                <w:rFonts w:ascii="Times New Roman" w:hAnsi="Times New Roman"/>
                <w:sz w:val="28"/>
                <w:szCs w:val="28"/>
                <w:lang w:val="uk-UA"/>
              </w:rPr>
            </w:pPr>
          </w:p>
        </w:tc>
      </w:tr>
      <w:tr w:rsidR="00563E96" w:rsidRPr="004F1C9B" w:rsidTr="00A90C53">
        <w:trPr>
          <w:trHeight w:val="1066"/>
        </w:trPr>
        <w:tc>
          <w:tcPr>
            <w:tcW w:w="818" w:type="dxa"/>
          </w:tcPr>
          <w:p w:rsidR="00563E96" w:rsidRPr="004F1C9B" w:rsidRDefault="00563E96" w:rsidP="00A90C53">
            <w:pPr>
              <w:widowControl w:val="0"/>
              <w:autoSpaceDE w:val="0"/>
              <w:autoSpaceDN w:val="0"/>
              <w:adjustRightInd w:val="0"/>
              <w:jc w:val="center"/>
              <w:rPr>
                <w:rFonts w:ascii="Times New Roman" w:hAnsi="Times New Roman"/>
                <w:sz w:val="28"/>
                <w:szCs w:val="28"/>
                <w:lang w:val="uk-UA"/>
              </w:rPr>
            </w:pPr>
            <w:r w:rsidRPr="004F1C9B">
              <w:rPr>
                <w:rFonts w:ascii="Times New Roman" w:hAnsi="Times New Roman"/>
                <w:sz w:val="28"/>
                <w:szCs w:val="28"/>
                <w:lang w:val="uk-UA"/>
              </w:rPr>
              <w:t>9.</w:t>
            </w:r>
          </w:p>
        </w:tc>
        <w:tc>
          <w:tcPr>
            <w:tcW w:w="4368" w:type="dxa"/>
          </w:tcPr>
          <w:p w:rsidR="00563E96" w:rsidRPr="004F1C9B" w:rsidRDefault="00563E96" w:rsidP="00A90C53">
            <w:pPr>
              <w:widowControl w:val="0"/>
              <w:autoSpaceDE w:val="0"/>
              <w:autoSpaceDN w:val="0"/>
              <w:adjustRightInd w:val="0"/>
              <w:jc w:val="both"/>
              <w:rPr>
                <w:rFonts w:ascii="Times New Roman" w:hAnsi="Times New Roman"/>
                <w:sz w:val="28"/>
                <w:szCs w:val="28"/>
                <w:lang w:val="uk-UA"/>
              </w:rPr>
            </w:pPr>
            <w:r w:rsidRPr="004F1C9B">
              <w:rPr>
                <w:rFonts w:ascii="Times New Roman" w:hAnsi="Times New Roman"/>
                <w:sz w:val="28"/>
                <w:szCs w:val="28"/>
                <w:lang w:val="uk-UA"/>
              </w:rPr>
              <w:t>Загальний обсяг фінансових ресурсів, необхідних для реалізації Програми, всього,</w:t>
            </w:r>
          </w:p>
        </w:tc>
        <w:tc>
          <w:tcPr>
            <w:tcW w:w="4642" w:type="dxa"/>
            <w:gridSpan w:val="5"/>
          </w:tcPr>
          <w:p w:rsidR="00563E96" w:rsidRPr="004F1C9B" w:rsidRDefault="00563E96" w:rsidP="00A90C53">
            <w:pPr>
              <w:widowControl w:val="0"/>
              <w:autoSpaceDE w:val="0"/>
              <w:autoSpaceDN w:val="0"/>
              <w:adjustRightInd w:val="0"/>
              <w:rPr>
                <w:rFonts w:ascii="Times New Roman" w:hAnsi="Times New Roman"/>
                <w:sz w:val="28"/>
                <w:szCs w:val="28"/>
                <w:lang w:val="uk-UA"/>
              </w:rPr>
            </w:pPr>
            <w:r w:rsidRPr="004F1C9B">
              <w:rPr>
                <w:rFonts w:ascii="Times New Roman" w:hAnsi="Times New Roman"/>
                <w:bCs/>
                <w:sz w:val="28"/>
                <w:szCs w:val="28"/>
                <w:lang w:val="uk-UA"/>
              </w:rPr>
              <w:t xml:space="preserve">5431,14 </w:t>
            </w:r>
            <w:r w:rsidRPr="004F1C9B">
              <w:rPr>
                <w:rFonts w:ascii="Times New Roman" w:hAnsi="Times New Roman"/>
                <w:color w:val="000000"/>
                <w:sz w:val="28"/>
                <w:szCs w:val="28"/>
                <w:lang w:val="uk-UA"/>
              </w:rPr>
              <w:t>тис. грн.</w:t>
            </w:r>
          </w:p>
        </w:tc>
      </w:tr>
      <w:tr w:rsidR="00563E96" w:rsidRPr="004F1C9B" w:rsidTr="00A90C53">
        <w:trPr>
          <w:trHeight w:val="364"/>
        </w:trPr>
        <w:tc>
          <w:tcPr>
            <w:tcW w:w="818" w:type="dxa"/>
          </w:tcPr>
          <w:p w:rsidR="00563E96" w:rsidRPr="004F1C9B" w:rsidRDefault="00563E96" w:rsidP="00A90C53">
            <w:pPr>
              <w:widowControl w:val="0"/>
              <w:autoSpaceDE w:val="0"/>
              <w:autoSpaceDN w:val="0"/>
              <w:adjustRightInd w:val="0"/>
              <w:jc w:val="center"/>
              <w:rPr>
                <w:rFonts w:ascii="Times New Roman" w:hAnsi="Times New Roman"/>
                <w:sz w:val="28"/>
                <w:szCs w:val="28"/>
                <w:lang w:val="uk-UA"/>
              </w:rPr>
            </w:pPr>
          </w:p>
        </w:tc>
        <w:tc>
          <w:tcPr>
            <w:tcW w:w="4368" w:type="dxa"/>
          </w:tcPr>
          <w:p w:rsidR="00563E96" w:rsidRPr="004F1C9B" w:rsidRDefault="00563E96" w:rsidP="00A90C53">
            <w:pPr>
              <w:widowControl w:val="0"/>
              <w:autoSpaceDE w:val="0"/>
              <w:autoSpaceDN w:val="0"/>
              <w:adjustRightInd w:val="0"/>
              <w:jc w:val="both"/>
              <w:rPr>
                <w:rFonts w:ascii="Times New Roman" w:hAnsi="Times New Roman"/>
                <w:sz w:val="28"/>
                <w:szCs w:val="28"/>
                <w:lang w:val="uk-UA"/>
              </w:rPr>
            </w:pPr>
            <w:r w:rsidRPr="004F1C9B">
              <w:rPr>
                <w:rFonts w:ascii="Times New Roman" w:hAnsi="Times New Roman"/>
                <w:sz w:val="28"/>
                <w:szCs w:val="28"/>
                <w:lang w:val="uk-UA"/>
              </w:rPr>
              <w:t>в тому числі:</w:t>
            </w:r>
          </w:p>
        </w:tc>
        <w:tc>
          <w:tcPr>
            <w:tcW w:w="862" w:type="dxa"/>
          </w:tcPr>
          <w:p w:rsidR="00563E96" w:rsidRPr="004F1C9B" w:rsidRDefault="00563E96" w:rsidP="00A90C53">
            <w:pPr>
              <w:widowControl w:val="0"/>
              <w:autoSpaceDE w:val="0"/>
              <w:autoSpaceDN w:val="0"/>
              <w:adjustRightInd w:val="0"/>
              <w:jc w:val="center"/>
              <w:rPr>
                <w:rFonts w:ascii="Times New Roman" w:hAnsi="Times New Roman"/>
                <w:sz w:val="26"/>
                <w:szCs w:val="28"/>
                <w:lang w:val="uk-UA"/>
              </w:rPr>
            </w:pPr>
            <w:r w:rsidRPr="004F1C9B">
              <w:rPr>
                <w:rFonts w:ascii="Times New Roman" w:hAnsi="Times New Roman"/>
                <w:sz w:val="26"/>
                <w:szCs w:val="28"/>
                <w:lang w:val="uk-UA"/>
              </w:rPr>
              <w:t>2016</w:t>
            </w:r>
          </w:p>
        </w:tc>
        <w:tc>
          <w:tcPr>
            <w:tcW w:w="900" w:type="dxa"/>
          </w:tcPr>
          <w:p w:rsidR="00563E96" w:rsidRPr="004F1C9B" w:rsidRDefault="00563E96" w:rsidP="00A90C53">
            <w:pPr>
              <w:widowControl w:val="0"/>
              <w:autoSpaceDE w:val="0"/>
              <w:autoSpaceDN w:val="0"/>
              <w:adjustRightInd w:val="0"/>
              <w:jc w:val="center"/>
              <w:rPr>
                <w:rFonts w:ascii="Times New Roman" w:hAnsi="Times New Roman"/>
                <w:sz w:val="26"/>
                <w:szCs w:val="28"/>
                <w:lang w:val="uk-UA"/>
              </w:rPr>
            </w:pPr>
            <w:r w:rsidRPr="004F1C9B">
              <w:rPr>
                <w:rFonts w:ascii="Times New Roman" w:hAnsi="Times New Roman"/>
                <w:sz w:val="26"/>
                <w:szCs w:val="28"/>
                <w:lang w:val="uk-UA"/>
              </w:rPr>
              <w:t>2017</w:t>
            </w:r>
          </w:p>
        </w:tc>
        <w:tc>
          <w:tcPr>
            <w:tcW w:w="1080" w:type="dxa"/>
          </w:tcPr>
          <w:p w:rsidR="00563E96" w:rsidRPr="004F1C9B" w:rsidRDefault="00563E96" w:rsidP="00A90C53">
            <w:pPr>
              <w:widowControl w:val="0"/>
              <w:autoSpaceDE w:val="0"/>
              <w:autoSpaceDN w:val="0"/>
              <w:adjustRightInd w:val="0"/>
              <w:rPr>
                <w:rFonts w:ascii="Times New Roman" w:hAnsi="Times New Roman"/>
                <w:sz w:val="26"/>
                <w:szCs w:val="28"/>
                <w:lang w:val="uk-UA"/>
              </w:rPr>
            </w:pPr>
            <w:r w:rsidRPr="004F1C9B">
              <w:rPr>
                <w:rFonts w:ascii="Times New Roman" w:hAnsi="Times New Roman"/>
                <w:color w:val="000000"/>
                <w:sz w:val="26"/>
                <w:szCs w:val="28"/>
                <w:lang w:val="uk-UA"/>
              </w:rPr>
              <w:t>2018</w:t>
            </w:r>
          </w:p>
        </w:tc>
        <w:tc>
          <w:tcPr>
            <w:tcW w:w="900" w:type="dxa"/>
          </w:tcPr>
          <w:p w:rsidR="00563E96" w:rsidRPr="004F1C9B" w:rsidRDefault="00563E96" w:rsidP="00A90C53">
            <w:pPr>
              <w:widowControl w:val="0"/>
              <w:autoSpaceDE w:val="0"/>
              <w:autoSpaceDN w:val="0"/>
              <w:adjustRightInd w:val="0"/>
              <w:rPr>
                <w:rFonts w:ascii="Times New Roman" w:hAnsi="Times New Roman"/>
                <w:color w:val="000000"/>
                <w:sz w:val="26"/>
                <w:szCs w:val="28"/>
                <w:lang w:val="uk-UA"/>
              </w:rPr>
            </w:pPr>
            <w:r w:rsidRPr="004F1C9B">
              <w:rPr>
                <w:rFonts w:ascii="Times New Roman" w:hAnsi="Times New Roman"/>
                <w:color w:val="000000"/>
                <w:sz w:val="26"/>
                <w:szCs w:val="28"/>
                <w:lang w:val="uk-UA"/>
              </w:rPr>
              <w:t xml:space="preserve">2019 </w:t>
            </w:r>
          </w:p>
        </w:tc>
        <w:tc>
          <w:tcPr>
            <w:tcW w:w="900" w:type="dxa"/>
          </w:tcPr>
          <w:p w:rsidR="00563E96" w:rsidRPr="004F1C9B" w:rsidRDefault="00563E96" w:rsidP="00A90C53">
            <w:pPr>
              <w:widowControl w:val="0"/>
              <w:autoSpaceDE w:val="0"/>
              <w:autoSpaceDN w:val="0"/>
              <w:adjustRightInd w:val="0"/>
              <w:rPr>
                <w:rFonts w:ascii="Times New Roman" w:hAnsi="Times New Roman"/>
                <w:color w:val="000000"/>
                <w:sz w:val="26"/>
                <w:szCs w:val="28"/>
                <w:lang w:val="uk-UA"/>
              </w:rPr>
            </w:pPr>
            <w:r w:rsidRPr="004F1C9B">
              <w:rPr>
                <w:rFonts w:ascii="Times New Roman" w:hAnsi="Times New Roman"/>
                <w:color w:val="000000"/>
                <w:sz w:val="26"/>
                <w:szCs w:val="28"/>
                <w:lang w:val="uk-UA"/>
              </w:rPr>
              <w:t>2020</w:t>
            </w:r>
          </w:p>
        </w:tc>
      </w:tr>
      <w:tr w:rsidR="00563E96" w:rsidRPr="004F1C9B" w:rsidTr="00A90C53">
        <w:tc>
          <w:tcPr>
            <w:tcW w:w="818" w:type="dxa"/>
          </w:tcPr>
          <w:p w:rsidR="00563E96" w:rsidRPr="004F1C9B" w:rsidRDefault="00563E96" w:rsidP="00A90C53">
            <w:pPr>
              <w:widowControl w:val="0"/>
              <w:autoSpaceDE w:val="0"/>
              <w:autoSpaceDN w:val="0"/>
              <w:adjustRightInd w:val="0"/>
              <w:jc w:val="center"/>
              <w:rPr>
                <w:rFonts w:ascii="Times New Roman" w:hAnsi="Times New Roman"/>
                <w:sz w:val="28"/>
                <w:szCs w:val="28"/>
                <w:lang w:val="uk-UA"/>
              </w:rPr>
            </w:pPr>
            <w:r w:rsidRPr="004F1C9B">
              <w:rPr>
                <w:rFonts w:ascii="Times New Roman" w:hAnsi="Times New Roman"/>
                <w:sz w:val="28"/>
                <w:szCs w:val="28"/>
                <w:lang w:val="uk-UA"/>
              </w:rPr>
              <w:t>9.1.</w:t>
            </w:r>
          </w:p>
        </w:tc>
        <w:tc>
          <w:tcPr>
            <w:tcW w:w="4368" w:type="dxa"/>
          </w:tcPr>
          <w:p w:rsidR="00563E96" w:rsidRPr="004F1C9B" w:rsidRDefault="00563E96" w:rsidP="00A90C53">
            <w:pPr>
              <w:widowControl w:val="0"/>
              <w:autoSpaceDE w:val="0"/>
              <w:autoSpaceDN w:val="0"/>
              <w:adjustRightInd w:val="0"/>
              <w:jc w:val="both"/>
              <w:rPr>
                <w:rFonts w:ascii="Times New Roman" w:hAnsi="Times New Roman"/>
                <w:sz w:val="28"/>
                <w:szCs w:val="28"/>
                <w:lang w:val="uk-UA"/>
              </w:rPr>
            </w:pPr>
            <w:r w:rsidRPr="004F1C9B">
              <w:rPr>
                <w:rFonts w:ascii="Times New Roman" w:hAnsi="Times New Roman"/>
                <w:sz w:val="28"/>
                <w:szCs w:val="28"/>
                <w:lang w:val="uk-UA"/>
              </w:rPr>
              <w:t>коштів місцевого бюджету</w:t>
            </w:r>
          </w:p>
        </w:tc>
        <w:tc>
          <w:tcPr>
            <w:tcW w:w="862" w:type="dxa"/>
          </w:tcPr>
          <w:p w:rsidR="00563E96" w:rsidRPr="004F1C9B" w:rsidRDefault="00563E96" w:rsidP="00A90C53">
            <w:pPr>
              <w:jc w:val="center"/>
              <w:rPr>
                <w:rFonts w:ascii="Times New Roman" w:hAnsi="Times New Roman"/>
                <w:bCs/>
                <w:lang w:val="uk-UA"/>
              </w:rPr>
            </w:pPr>
            <w:r w:rsidRPr="004F1C9B">
              <w:rPr>
                <w:rFonts w:ascii="Times New Roman" w:hAnsi="Times New Roman"/>
                <w:lang w:val="uk-UA"/>
              </w:rPr>
              <w:t xml:space="preserve">405,7 </w:t>
            </w:r>
            <w:r w:rsidRPr="004F1C9B">
              <w:rPr>
                <w:rFonts w:ascii="Times New Roman" w:hAnsi="Times New Roman"/>
                <w:bCs/>
                <w:lang w:val="uk-UA"/>
              </w:rPr>
              <w:t>тис. грн.</w:t>
            </w:r>
          </w:p>
        </w:tc>
        <w:tc>
          <w:tcPr>
            <w:tcW w:w="900" w:type="dxa"/>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747,3</w:t>
            </w:r>
          </w:p>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тис. грн.</w:t>
            </w:r>
          </w:p>
        </w:tc>
        <w:tc>
          <w:tcPr>
            <w:tcW w:w="1080" w:type="dxa"/>
          </w:tcPr>
          <w:p w:rsidR="00563E96" w:rsidRPr="004F1C9B" w:rsidRDefault="00563E96" w:rsidP="00A90C53">
            <w:pPr>
              <w:widowControl w:val="0"/>
              <w:autoSpaceDE w:val="0"/>
              <w:autoSpaceDN w:val="0"/>
              <w:adjustRightInd w:val="0"/>
              <w:jc w:val="center"/>
              <w:rPr>
                <w:rFonts w:ascii="Times New Roman" w:hAnsi="Times New Roman"/>
                <w:lang w:val="uk-UA"/>
              </w:rPr>
            </w:pPr>
            <w:r w:rsidRPr="004F1C9B">
              <w:rPr>
                <w:rFonts w:ascii="Times New Roman" w:hAnsi="Times New Roman"/>
              </w:rPr>
              <w:t>1355,45</w:t>
            </w:r>
            <w:r w:rsidRPr="004F1C9B">
              <w:rPr>
                <w:rFonts w:ascii="Times New Roman" w:hAnsi="Times New Roman"/>
                <w:lang w:val="uk-UA"/>
              </w:rPr>
              <w:t xml:space="preserve"> тис. грн.</w:t>
            </w:r>
          </w:p>
        </w:tc>
        <w:tc>
          <w:tcPr>
            <w:tcW w:w="900" w:type="dxa"/>
          </w:tcPr>
          <w:p w:rsidR="00563E96" w:rsidRPr="004F1C9B" w:rsidRDefault="00563E96" w:rsidP="00A90C53">
            <w:pPr>
              <w:widowControl w:val="0"/>
              <w:autoSpaceDE w:val="0"/>
              <w:autoSpaceDN w:val="0"/>
              <w:adjustRightInd w:val="0"/>
              <w:jc w:val="center"/>
              <w:rPr>
                <w:rFonts w:ascii="Times New Roman" w:hAnsi="Times New Roman"/>
                <w:color w:val="000000"/>
                <w:lang w:val="uk-UA"/>
              </w:rPr>
            </w:pPr>
            <w:r w:rsidRPr="004F1C9B">
              <w:rPr>
                <w:rFonts w:ascii="Times New Roman" w:hAnsi="Times New Roman"/>
                <w:lang w:val="uk-UA"/>
              </w:rPr>
              <w:t>1480,6</w:t>
            </w:r>
            <w:r w:rsidRPr="004F1C9B">
              <w:rPr>
                <w:rFonts w:ascii="Times New Roman" w:hAnsi="Times New Roman"/>
                <w:color w:val="000000"/>
                <w:lang w:val="uk-UA"/>
              </w:rPr>
              <w:t>тис. грн.</w:t>
            </w:r>
          </w:p>
        </w:tc>
        <w:tc>
          <w:tcPr>
            <w:tcW w:w="900" w:type="dxa"/>
          </w:tcPr>
          <w:p w:rsidR="00563E96" w:rsidRPr="004F1C9B" w:rsidRDefault="00563E96" w:rsidP="00A90C53">
            <w:pPr>
              <w:widowControl w:val="0"/>
              <w:autoSpaceDE w:val="0"/>
              <w:autoSpaceDN w:val="0"/>
              <w:adjustRightInd w:val="0"/>
              <w:jc w:val="center"/>
              <w:rPr>
                <w:rFonts w:ascii="Times New Roman" w:hAnsi="Times New Roman"/>
                <w:lang w:val="uk-UA"/>
              </w:rPr>
            </w:pPr>
            <w:r w:rsidRPr="004F1C9B">
              <w:rPr>
                <w:rFonts w:ascii="Times New Roman" w:hAnsi="Times New Roman"/>
                <w:sz w:val="20"/>
                <w:szCs w:val="20"/>
                <w:lang w:val="uk-UA"/>
              </w:rPr>
              <w:t>1442,09</w:t>
            </w:r>
            <w:r w:rsidRPr="004F1C9B">
              <w:rPr>
                <w:rFonts w:ascii="Times New Roman" w:hAnsi="Times New Roman"/>
                <w:lang w:val="uk-UA"/>
              </w:rPr>
              <w:t xml:space="preserve"> тис. грн.</w:t>
            </w:r>
          </w:p>
        </w:tc>
      </w:tr>
      <w:tr w:rsidR="00563E96" w:rsidRPr="004F1C9B" w:rsidTr="00A90C53">
        <w:tc>
          <w:tcPr>
            <w:tcW w:w="818" w:type="dxa"/>
          </w:tcPr>
          <w:p w:rsidR="00563E96" w:rsidRPr="004F1C9B" w:rsidRDefault="00563E96" w:rsidP="00A90C53">
            <w:pPr>
              <w:widowControl w:val="0"/>
              <w:autoSpaceDE w:val="0"/>
              <w:autoSpaceDN w:val="0"/>
              <w:adjustRightInd w:val="0"/>
              <w:jc w:val="center"/>
              <w:rPr>
                <w:rFonts w:ascii="Times New Roman" w:hAnsi="Times New Roman"/>
                <w:sz w:val="28"/>
                <w:szCs w:val="28"/>
                <w:lang w:val="uk-UA"/>
              </w:rPr>
            </w:pPr>
            <w:r w:rsidRPr="004F1C9B">
              <w:rPr>
                <w:rFonts w:ascii="Times New Roman" w:hAnsi="Times New Roman"/>
                <w:sz w:val="28"/>
                <w:szCs w:val="28"/>
                <w:lang w:val="uk-UA"/>
              </w:rPr>
              <w:t>9.2.</w:t>
            </w:r>
          </w:p>
        </w:tc>
        <w:tc>
          <w:tcPr>
            <w:tcW w:w="4368" w:type="dxa"/>
          </w:tcPr>
          <w:p w:rsidR="00563E96" w:rsidRPr="004F1C9B" w:rsidRDefault="00563E96" w:rsidP="00A90C53">
            <w:pPr>
              <w:widowControl w:val="0"/>
              <w:autoSpaceDE w:val="0"/>
              <w:autoSpaceDN w:val="0"/>
              <w:adjustRightInd w:val="0"/>
              <w:jc w:val="both"/>
              <w:rPr>
                <w:rFonts w:ascii="Times New Roman" w:hAnsi="Times New Roman"/>
                <w:sz w:val="28"/>
                <w:szCs w:val="28"/>
                <w:lang w:val="uk-UA"/>
              </w:rPr>
            </w:pPr>
            <w:r w:rsidRPr="004F1C9B">
              <w:rPr>
                <w:rFonts w:ascii="Times New Roman" w:hAnsi="Times New Roman"/>
                <w:sz w:val="28"/>
                <w:szCs w:val="28"/>
                <w:lang w:val="uk-UA"/>
              </w:rPr>
              <w:t>коштів інших джерел</w:t>
            </w:r>
          </w:p>
        </w:tc>
        <w:tc>
          <w:tcPr>
            <w:tcW w:w="862" w:type="dxa"/>
          </w:tcPr>
          <w:p w:rsidR="00563E96" w:rsidRPr="004F1C9B" w:rsidRDefault="00563E96" w:rsidP="00A90C53">
            <w:pPr>
              <w:widowControl w:val="0"/>
              <w:autoSpaceDE w:val="0"/>
              <w:autoSpaceDN w:val="0"/>
              <w:adjustRightInd w:val="0"/>
              <w:jc w:val="center"/>
              <w:rPr>
                <w:rFonts w:ascii="Times New Roman" w:hAnsi="Times New Roman"/>
                <w:sz w:val="28"/>
                <w:szCs w:val="28"/>
                <w:lang w:val="uk-UA"/>
              </w:rPr>
            </w:pPr>
            <w:r w:rsidRPr="004F1C9B">
              <w:rPr>
                <w:rFonts w:ascii="Times New Roman" w:hAnsi="Times New Roman"/>
                <w:sz w:val="28"/>
                <w:szCs w:val="28"/>
                <w:lang w:val="uk-UA"/>
              </w:rPr>
              <w:t>0</w:t>
            </w:r>
          </w:p>
        </w:tc>
        <w:tc>
          <w:tcPr>
            <w:tcW w:w="900" w:type="dxa"/>
          </w:tcPr>
          <w:p w:rsidR="00563E96" w:rsidRPr="004F1C9B" w:rsidRDefault="00563E96" w:rsidP="00A90C53">
            <w:pPr>
              <w:widowControl w:val="0"/>
              <w:autoSpaceDE w:val="0"/>
              <w:autoSpaceDN w:val="0"/>
              <w:adjustRightInd w:val="0"/>
              <w:jc w:val="center"/>
              <w:rPr>
                <w:rFonts w:ascii="Times New Roman" w:hAnsi="Times New Roman"/>
                <w:sz w:val="28"/>
                <w:szCs w:val="28"/>
                <w:lang w:val="uk-UA"/>
              </w:rPr>
            </w:pPr>
            <w:r w:rsidRPr="004F1C9B">
              <w:rPr>
                <w:rFonts w:ascii="Times New Roman" w:hAnsi="Times New Roman"/>
                <w:sz w:val="28"/>
                <w:szCs w:val="28"/>
                <w:lang w:val="uk-UA"/>
              </w:rPr>
              <w:t>0</w:t>
            </w:r>
          </w:p>
        </w:tc>
        <w:tc>
          <w:tcPr>
            <w:tcW w:w="1080" w:type="dxa"/>
          </w:tcPr>
          <w:p w:rsidR="00563E96" w:rsidRPr="004F1C9B" w:rsidRDefault="00563E96" w:rsidP="00A90C53">
            <w:pPr>
              <w:widowControl w:val="0"/>
              <w:autoSpaceDE w:val="0"/>
              <w:autoSpaceDN w:val="0"/>
              <w:adjustRightInd w:val="0"/>
              <w:jc w:val="center"/>
              <w:rPr>
                <w:rFonts w:ascii="Times New Roman" w:hAnsi="Times New Roman"/>
                <w:sz w:val="28"/>
                <w:szCs w:val="28"/>
                <w:lang w:val="uk-UA"/>
              </w:rPr>
            </w:pPr>
            <w:r w:rsidRPr="004F1C9B">
              <w:rPr>
                <w:rFonts w:ascii="Times New Roman" w:hAnsi="Times New Roman"/>
                <w:sz w:val="28"/>
                <w:szCs w:val="28"/>
                <w:lang w:val="uk-UA"/>
              </w:rPr>
              <w:t>0</w:t>
            </w:r>
          </w:p>
        </w:tc>
        <w:tc>
          <w:tcPr>
            <w:tcW w:w="900" w:type="dxa"/>
          </w:tcPr>
          <w:p w:rsidR="00563E96" w:rsidRPr="004F1C9B" w:rsidRDefault="00563E96" w:rsidP="00A90C53">
            <w:pPr>
              <w:widowControl w:val="0"/>
              <w:autoSpaceDE w:val="0"/>
              <w:autoSpaceDN w:val="0"/>
              <w:adjustRightInd w:val="0"/>
              <w:jc w:val="center"/>
              <w:rPr>
                <w:rFonts w:ascii="Times New Roman" w:hAnsi="Times New Roman"/>
                <w:sz w:val="28"/>
                <w:szCs w:val="28"/>
                <w:lang w:val="uk-UA"/>
              </w:rPr>
            </w:pPr>
            <w:r w:rsidRPr="004F1C9B">
              <w:rPr>
                <w:rFonts w:ascii="Times New Roman" w:hAnsi="Times New Roman"/>
                <w:sz w:val="28"/>
                <w:szCs w:val="28"/>
                <w:lang w:val="uk-UA"/>
              </w:rPr>
              <w:t xml:space="preserve">0    </w:t>
            </w:r>
          </w:p>
        </w:tc>
        <w:tc>
          <w:tcPr>
            <w:tcW w:w="900" w:type="dxa"/>
          </w:tcPr>
          <w:p w:rsidR="00563E96" w:rsidRPr="004F1C9B" w:rsidRDefault="00563E96" w:rsidP="00A90C53">
            <w:pPr>
              <w:widowControl w:val="0"/>
              <w:autoSpaceDE w:val="0"/>
              <w:autoSpaceDN w:val="0"/>
              <w:adjustRightInd w:val="0"/>
              <w:jc w:val="center"/>
              <w:rPr>
                <w:rFonts w:ascii="Times New Roman" w:hAnsi="Times New Roman"/>
                <w:sz w:val="28"/>
                <w:szCs w:val="28"/>
                <w:lang w:val="uk-UA"/>
              </w:rPr>
            </w:pPr>
            <w:r w:rsidRPr="004F1C9B">
              <w:rPr>
                <w:rFonts w:ascii="Times New Roman" w:hAnsi="Times New Roman"/>
                <w:sz w:val="28"/>
                <w:szCs w:val="28"/>
                <w:lang w:val="uk-UA"/>
              </w:rPr>
              <w:t>0</w:t>
            </w:r>
          </w:p>
        </w:tc>
      </w:tr>
    </w:tbl>
    <w:p w:rsidR="00563E96" w:rsidRPr="004F1C9B" w:rsidRDefault="00563E96" w:rsidP="004F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
          <w:sz w:val="28"/>
          <w:szCs w:val="28"/>
          <w:lang w:val="uk-UA"/>
        </w:rPr>
      </w:pPr>
    </w:p>
    <w:p w:rsidR="00563E96" w:rsidRPr="004F1C9B" w:rsidRDefault="00563E96" w:rsidP="004F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
          <w:sz w:val="28"/>
          <w:szCs w:val="28"/>
          <w:lang w:val="uk-UA"/>
        </w:rPr>
      </w:pPr>
    </w:p>
    <w:p w:rsidR="00563E96" w:rsidRPr="004F1C9B" w:rsidRDefault="00563E96" w:rsidP="004F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
          <w:sz w:val="28"/>
          <w:szCs w:val="28"/>
          <w:lang w:val="uk-UA"/>
        </w:rPr>
      </w:pPr>
    </w:p>
    <w:p w:rsidR="00563E96" w:rsidRPr="004F1C9B" w:rsidRDefault="00563E96" w:rsidP="004F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
          <w:sz w:val="28"/>
          <w:szCs w:val="28"/>
          <w:lang w:val="uk-UA"/>
        </w:rPr>
      </w:pPr>
    </w:p>
    <w:p w:rsidR="00563E96" w:rsidRPr="004F1C9B" w:rsidRDefault="00563E96" w:rsidP="004F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
          <w:sz w:val="28"/>
          <w:szCs w:val="28"/>
          <w:lang w:val="uk-UA"/>
        </w:rPr>
      </w:pPr>
    </w:p>
    <w:p w:rsidR="00563E96" w:rsidRPr="004F1C9B" w:rsidRDefault="00563E96" w:rsidP="004F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
          <w:sz w:val="28"/>
          <w:szCs w:val="28"/>
          <w:lang w:val="uk-UA"/>
        </w:rPr>
      </w:pPr>
    </w:p>
    <w:p w:rsidR="00563E96" w:rsidRPr="004F1C9B" w:rsidRDefault="00563E96" w:rsidP="004F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
          <w:sz w:val="28"/>
          <w:szCs w:val="28"/>
          <w:lang w:val="uk-UA"/>
        </w:rPr>
      </w:pPr>
    </w:p>
    <w:p w:rsidR="00563E96" w:rsidRPr="004F1C9B" w:rsidRDefault="00563E96" w:rsidP="004F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
          <w:sz w:val="28"/>
          <w:szCs w:val="28"/>
          <w:lang w:val="uk-UA"/>
        </w:rPr>
      </w:pPr>
    </w:p>
    <w:p w:rsidR="00563E96" w:rsidRPr="004F1C9B"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Pr="004F1C9B"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Pr="004F1C9B"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Pr="004F1C9B"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Pr="004F1C9B"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Pr="004F1C9B"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Pr="004F1C9B"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Pr="004F1C9B"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Pr="004F1C9B"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Pr="004F1C9B"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Pr="004F1C9B"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Pr="004F1C9B" w:rsidRDefault="00563E96" w:rsidP="004F1C9B">
      <w:pPr>
        <w:widowControl w:val="0"/>
        <w:shd w:val="clear" w:color="auto" w:fill="FFFFFF"/>
        <w:autoSpaceDE w:val="0"/>
        <w:autoSpaceDN w:val="0"/>
        <w:adjustRightInd w:val="0"/>
        <w:jc w:val="right"/>
        <w:rPr>
          <w:rFonts w:ascii="Times New Roman" w:hAnsi="Times New Roman"/>
          <w:sz w:val="28"/>
          <w:szCs w:val="28"/>
          <w:lang w:val="uk-UA"/>
        </w:rPr>
      </w:pPr>
    </w:p>
    <w:p w:rsidR="00563E96" w:rsidRPr="004F1C9B" w:rsidRDefault="00563E96" w:rsidP="004F1C9B">
      <w:pPr>
        <w:widowControl w:val="0"/>
        <w:shd w:val="clear" w:color="auto" w:fill="FFFFFF"/>
        <w:autoSpaceDE w:val="0"/>
        <w:autoSpaceDN w:val="0"/>
        <w:adjustRightInd w:val="0"/>
        <w:jc w:val="right"/>
        <w:rPr>
          <w:rFonts w:ascii="Times New Roman" w:hAnsi="Times New Roman"/>
          <w:b/>
          <w:sz w:val="36"/>
          <w:szCs w:val="36"/>
          <w:lang w:val="uk-UA"/>
        </w:rPr>
      </w:pPr>
      <w:r w:rsidRPr="004F1C9B">
        <w:rPr>
          <w:rFonts w:ascii="Times New Roman" w:hAnsi="Times New Roman"/>
          <w:sz w:val="28"/>
          <w:szCs w:val="28"/>
          <w:lang w:val="uk-UA"/>
        </w:rPr>
        <w:t>Додаток 2</w:t>
      </w:r>
    </w:p>
    <w:p w:rsidR="00563E96" w:rsidRPr="004F1C9B" w:rsidRDefault="00563E96" w:rsidP="004F1C9B">
      <w:pPr>
        <w:widowControl w:val="0"/>
        <w:autoSpaceDE w:val="0"/>
        <w:autoSpaceDN w:val="0"/>
        <w:adjustRightInd w:val="0"/>
        <w:ind w:firstLine="720"/>
        <w:jc w:val="both"/>
        <w:rPr>
          <w:rFonts w:ascii="Times New Roman" w:hAnsi="Times New Roman"/>
          <w:sz w:val="28"/>
          <w:szCs w:val="28"/>
          <w:lang w:val="uk-UA"/>
        </w:rPr>
      </w:pPr>
    </w:p>
    <w:p w:rsidR="00563E96" w:rsidRPr="004F1C9B" w:rsidRDefault="00563E96" w:rsidP="004F1C9B">
      <w:pPr>
        <w:widowControl w:val="0"/>
        <w:autoSpaceDE w:val="0"/>
        <w:autoSpaceDN w:val="0"/>
        <w:adjustRightInd w:val="0"/>
        <w:ind w:firstLine="720"/>
        <w:jc w:val="right"/>
        <w:rPr>
          <w:rFonts w:ascii="Times New Roman" w:hAnsi="Times New Roman"/>
          <w:sz w:val="28"/>
          <w:szCs w:val="28"/>
          <w:lang w:val="uk-UA"/>
        </w:rPr>
      </w:pPr>
    </w:p>
    <w:p w:rsidR="00563E96" w:rsidRPr="004F1C9B" w:rsidRDefault="00563E96" w:rsidP="004F1C9B">
      <w:pPr>
        <w:spacing w:line="360" w:lineRule="auto"/>
        <w:jc w:val="center"/>
        <w:rPr>
          <w:rFonts w:ascii="Times New Roman" w:hAnsi="Times New Roman"/>
          <w:b/>
          <w:sz w:val="36"/>
          <w:szCs w:val="36"/>
          <w:lang w:val="uk-UA"/>
        </w:rPr>
      </w:pPr>
      <w:r w:rsidRPr="004F1C9B">
        <w:rPr>
          <w:rFonts w:ascii="Times New Roman" w:hAnsi="Times New Roman"/>
          <w:b/>
          <w:sz w:val="36"/>
          <w:szCs w:val="36"/>
          <w:lang w:val="uk-UA"/>
        </w:rPr>
        <w:t xml:space="preserve">Ресурсне забезпечення </w:t>
      </w:r>
    </w:p>
    <w:p w:rsidR="00563E96" w:rsidRPr="004F1C9B" w:rsidRDefault="00563E96" w:rsidP="004F1C9B">
      <w:pPr>
        <w:widowControl w:val="0"/>
        <w:shd w:val="clear" w:color="auto" w:fill="FFFFFF"/>
        <w:autoSpaceDE w:val="0"/>
        <w:autoSpaceDN w:val="0"/>
        <w:adjustRightInd w:val="0"/>
        <w:jc w:val="center"/>
        <w:rPr>
          <w:rFonts w:ascii="Times New Roman" w:hAnsi="Times New Roman"/>
          <w:b/>
          <w:color w:val="000000"/>
          <w:sz w:val="28"/>
          <w:szCs w:val="28"/>
          <w:lang w:val="uk-UA"/>
        </w:rPr>
      </w:pPr>
      <w:r w:rsidRPr="004F1C9B">
        <w:rPr>
          <w:rFonts w:ascii="Times New Roman" w:hAnsi="Times New Roman"/>
          <w:b/>
          <w:color w:val="000000"/>
          <w:sz w:val="28"/>
          <w:szCs w:val="28"/>
          <w:lang w:val="uk-UA"/>
        </w:rPr>
        <w:t>Програми захисту населення і територій від надзвичайних ситуацій техногенного та природного характеру на території Летичівської селищної ради на 2016-2020 роки</w:t>
      </w:r>
    </w:p>
    <w:p w:rsidR="00563E96" w:rsidRPr="004F1C9B" w:rsidRDefault="00563E96" w:rsidP="004F1C9B">
      <w:pPr>
        <w:spacing w:line="360" w:lineRule="auto"/>
        <w:jc w:val="center"/>
        <w:rPr>
          <w:rFonts w:ascii="Times New Roman" w:hAnsi="Times New Roman"/>
          <w:sz w:val="20"/>
          <w:szCs w:val="20"/>
          <w:lang w:val="uk-UA"/>
        </w:rPr>
      </w:pPr>
    </w:p>
    <w:p w:rsidR="00563E96" w:rsidRPr="004F1C9B" w:rsidRDefault="00563E96" w:rsidP="004F1C9B">
      <w:pPr>
        <w:widowControl w:val="0"/>
        <w:autoSpaceDE w:val="0"/>
        <w:autoSpaceDN w:val="0"/>
        <w:adjustRightInd w:val="0"/>
        <w:rPr>
          <w:rFonts w:ascii="Times New Roman" w:hAnsi="Times New Roman"/>
          <w:sz w:val="28"/>
          <w:lang w:val="uk-UA"/>
        </w:rPr>
      </w:pPr>
    </w:p>
    <w:p w:rsidR="00563E96" w:rsidRPr="004F1C9B" w:rsidRDefault="00563E96" w:rsidP="004F1C9B">
      <w:pPr>
        <w:widowControl w:val="0"/>
        <w:autoSpaceDE w:val="0"/>
        <w:autoSpaceDN w:val="0"/>
        <w:adjustRightInd w:val="0"/>
        <w:jc w:val="center"/>
        <w:rPr>
          <w:rFonts w:ascii="Times New Roman" w:hAnsi="Times New Roman"/>
          <w:sz w:val="28"/>
          <w:lang w:val="uk-UA"/>
        </w:rPr>
      </w:pPr>
      <w:r w:rsidRPr="004F1C9B">
        <w:rPr>
          <w:rFonts w:ascii="Times New Roman" w:hAnsi="Times New Roman"/>
          <w:sz w:val="28"/>
          <w:lang w:val="uk-UA"/>
        </w:rPr>
        <w:t>Етапи виконання Програми</w:t>
      </w:r>
    </w:p>
    <w:p w:rsidR="00563E96" w:rsidRPr="004F1C9B" w:rsidRDefault="00563E96" w:rsidP="004F1C9B">
      <w:pPr>
        <w:ind w:right="354"/>
        <w:jc w:val="right"/>
        <w:rPr>
          <w:rFonts w:ascii="Times New Roman" w:hAnsi="Times New Roman"/>
          <w:bCs/>
          <w:sz w:val="28"/>
          <w:szCs w:val="28"/>
          <w:lang w:val="uk-UA"/>
        </w:rPr>
      </w:pPr>
      <w:r w:rsidRPr="004F1C9B">
        <w:rPr>
          <w:rFonts w:ascii="Times New Roman" w:hAnsi="Times New Roman"/>
          <w:bCs/>
          <w:sz w:val="28"/>
          <w:szCs w:val="28"/>
          <w:lang w:val="uk-UA"/>
        </w:rPr>
        <w:t>тис. 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6"/>
        <w:gridCol w:w="1084"/>
        <w:gridCol w:w="942"/>
        <w:gridCol w:w="1001"/>
        <w:gridCol w:w="1025"/>
        <w:gridCol w:w="1025"/>
        <w:gridCol w:w="1541"/>
      </w:tblGrid>
      <w:tr w:rsidR="00563E96" w:rsidRPr="004F1C9B" w:rsidTr="00A90C53">
        <w:tc>
          <w:tcPr>
            <w:tcW w:w="1642" w:type="pct"/>
            <w:vMerge w:val="restart"/>
          </w:tcPr>
          <w:p w:rsidR="00563E96" w:rsidRPr="004F1C9B" w:rsidRDefault="00563E96" w:rsidP="00A90C53">
            <w:pPr>
              <w:widowControl w:val="0"/>
              <w:autoSpaceDE w:val="0"/>
              <w:autoSpaceDN w:val="0"/>
              <w:adjustRightInd w:val="0"/>
              <w:jc w:val="center"/>
              <w:rPr>
                <w:rFonts w:ascii="Times New Roman" w:hAnsi="Times New Roman"/>
                <w:bCs/>
                <w:lang w:val="uk-UA"/>
              </w:rPr>
            </w:pPr>
            <w:r w:rsidRPr="004F1C9B">
              <w:rPr>
                <w:rFonts w:ascii="Times New Roman" w:hAnsi="Times New Roman"/>
                <w:bCs/>
                <w:lang w:val="uk-UA"/>
              </w:rPr>
              <w:t>Показники витрат:</w:t>
            </w:r>
          </w:p>
          <w:p w:rsidR="00563E96" w:rsidRPr="004F1C9B" w:rsidRDefault="00563E96" w:rsidP="00A90C53">
            <w:pPr>
              <w:rPr>
                <w:rFonts w:ascii="Times New Roman" w:hAnsi="Times New Roman"/>
                <w:b/>
                <w:bCs/>
                <w:lang w:val="uk-UA"/>
              </w:rPr>
            </w:pPr>
          </w:p>
          <w:p w:rsidR="00563E96" w:rsidRPr="004F1C9B" w:rsidRDefault="00563E96" w:rsidP="00A90C53">
            <w:pPr>
              <w:rPr>
                <w:rFonts w:ascii="Times New Roman" w:hAnsi="Times New Roman"/>
                <w:b/>
                <w:bCs/>
                <w:lang w:val="uk-UA"/>
              </w:rPr>
            </w:pPr>
          </w:p>
        </w:tc>
        <w:tc>
          <w:tcPr>
            <w:tcW w:w="550" w:type="pct"/>
          </w:tcPr>
          <w:p w:rsidR="00563E96" w:rsidRPr="004F1C9B" w:rsidRDefault="00563E96" w:rsidP="00A90C53">
            <w:pPr>
              <w:jc w:val="center"/>
              <w:rPr>
                <w:rFonts w:ascii="Times New Roman" w:hAnsi="Times New Roman"/>
                <w:bCs/>
                <w:lang w:val="en-US"/>
              </w:rPr>
            </w:pPr>
            <w:r w:rsidRPr="004F1C9B">
              <w:rPr>
                <w:rFonts w:ascii="Times New Roman" w:hAnsi="Times New Roman"/>
                <w:bCs/>
                <w:lang w:val="en-US"/>
              </w:rPr>
              <w:t>I</w:t>
            </w:r>
          </w:p>
        </w:tc>
        <w:tc>
          <w:tcPr>
            <w:tcW w:w="478" w:type="pct"/>
          </w:tcPr>
          <w:p w:rsidR="00563E96" w:rsidRPr="004F1C9B" w:rsidRDefault="00563E96" w:rsidP="00A90C53">
            <w:pPr>
              <w:jc w:val="center"/>
              <w:rPr>
                <w:rFonts w:ascii="Times New Roman" w:hAnsi="Times New Roman"/>
                <w:bCs/>
                <w:lang w:val="en-US"/>
              </w:rPr>
            </w:pPr>
            <w:r w:rsidRPr="004F1C9B">
              <w:rPr>
                <w:rFonts w:ascii="Times New Roman" w:hAnsi="Times New Roman"/>
                <w:bCs/>
                <w:lang w:val="en-US"/>
              </w:rPr>
              <w:t>II</w:t>
            </w:r>
          </w:p>
        </w:tc>
        <w:tc>
          <w:tcPr>
            <w:tcW w:w="508" w:type="pct"/>
          </w:tcPr>
          <w:p w:rsidR="00563E96" w:rsidRPr="004F1C9B" w:rsidRDefault="00563E96" w:rsidP="00A90C53">
            <w:pPr>
              <w:jc w:val="center"/>
              <w:rPr>
                <w:rFonts w:ascii="Times New Roman" w:hAnsi="Times New Roman"/>
                <w:bCs/>
                <w:lang w:val="en-US"/>
              </w:rPr>
            </w:pPr>
            <w:r w:rsidRPr="004F1C9B">
              <w:rPr>
                <w:rFonts w:ascii="Times New Roman" w:hAnsi="Times New Roman"/>
                <w:bCs/>
                <w:lang w:val="en-US"/>
              </w:rPr>
              <w:t>III</w:t>
            </w:r>
          </w:p>
        </w:tc>
        <w:tc>
          <w:tcPr>
            <w:tcW w:w="520" w:type="pct"/>
          </w:tcPr>
          <w:p w:rsidR="00563E96" w:rsidRPr="004F1C9B" w:rsidRDefault="00563E96" w:rsidP="00A90C53">
            <w:pPr>
              <w:jc w:val="center"/>
              <w:rPr>
                <w:rFonts w:ascii="Times New Roman" w:hAnsi="Times New Roman"/>
                <w:bCs/>
                <w:lang w:val="en-US"/>
              </w:rPr>
            </w:pPr>
            <w:r w:rsidRPr="004F1C9B">
              <w:rPr>
                <w:rFonts w:ascii="Times New Roman" w:hAnsi="Times New Roman"/>
                <w:bCs/>
                <w:lang w:val="en-US"/>
              </w:rPr>
              <w:t>IV</w:t>
            </w:r>
          </w:p>
        </w:tc>
        <w:tc>
          <w:tcPr>
            <w:tcW w:w="520" w:type="pct"/>
          </w:tcPr>
          <w:p w:rsidR="00563E96" w:rsidRPr="004F1C9B" w:rsidRDefault="00563E96" w:rsidP="00A90C53">
            <w:pPr>
              <w:jc w:val="center"/>
              <w:rPr>
                <w:rFonts w:ascii="Times New Roman" w:hAnsi="Times New Roman"/>
                <w:bCs/>
                <w:lang w:val="en-US"/>
              </w:rPr>
            </w:pPr>
            <w:r w:rsidRPr="004F1C9B">
              <w:rPr>
                <w:rFonts w:ascii="Times New Roman" w:hAnsi="Times New Roman"/>
                <w:bCs/>
                <w:lang w:val="en-US"/>
              </w:rPr>
              <w:t>V</w:t>
            </w:r>
          </w:p>
        </w:tc>
        <w:tc>
          <w:tcPr>
            <w:tcW w:w="782" w:type="pct"/>
            <w:vMerge w:val="restart"/>
          </w:tcPr>
          <w:p w:rsidR="00563E96" w:rsidRPr="004F1C9B" w:rsidRDefault="00563E96" w:rsidP="00A90C53">
            <w:pPr>
              <w:jc w:val="center"/>
              <w:rPr>
                <w:rFonts w:ascii="Times New Roman" w:hAnsi="Times New Roman"/>
                <w:bCs/>
                <w:lang w:val="uk-UA"/>
              </w:rPr>
            </w:pPr>
            <w:r w:rsidRPr="004F1C9B">
              <w:rPr>
                <w:rFonts w:ascii="Times New Roman" w:hAnsi="Times New Roman"/>
                <w:lang w:val="uk-UA"/>
              </w:rPr>
              <w:t>Всього</w:t>
            </w:r>
          </w:p>
        </w:tc>
      </w:tr>
      <w:tr w:rsidR="00563E96" w:rsidRPr="004F1C9B" w:rsidTr="00A90C53">
        <w:trPr>
          <w:trHeight w:val="670"/>
        </w:trPr>
        <w:tc>
          <w:tcPr>
            <w:tcW w:w="1642" w:type="pct"/>
            <w:vMerge/>
          </w:tcPr>
          <w:p w:rsidR="00563E96" w:rsidRPr="004F1C9B" w:rsidRDefault="00563E96" w:rsidP="00A90C53">
            <w:pPr>
              <w:rPr>
                <w:rFonts w:ascii="Times New Roman" w:hAnsi="Times New Roman"/>
                <w:bCs/>
                <w:lang w:val="uk-UA"/>
              </w:rPr>
            </w:pPr>
          </w:p>
        </w:tc>
        <w:tc>
          <w:tcPr>
            <w:tcW w:w="550"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2016</w:t>
            </w:r>
          </w:p>
        </w:tc>
        <w:tc>
          <w:tcPr>
            <w:tcW w:w="478" w:type="pct"/>
          </w:tcPr>
          <w:p w:rsidR="00563E96" w:rsidRPr="004F1C9B" w:rsidRDefault="00563E96" w:rsidP="00A90C53">
            <w:pPr>
              <w:jc w:val="center"/>
              <w:rPr>
                <w:rFonts w:ascii="Times New Roman" w:hAnsi="Times New Roman"/>
                <w:bCs/>
                <w:lang w:val="en-US"/>
              </w:rPr>
            </w:pPr>
            <w:r w:rsidRPr="004F1C9B">
              <w:rPr>
                <w:rFonts w:ascii="Times New Roman" w:hAnsi="Times New Roman"/>
                <w:bCs/>
                <w:lang w:val="en-US"/>
              </w:rPr>
              <w:t>2017</w:t>
            </w:r>
          </w:p>
        </w:tc>
        <w:tc>
          <w:tcPr>
            <w:tcW w:w="508"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2018</w:t>
            </w:r>
          </w:p>
        </w:tc>
        <w:tc>
          <w:tcPr>
            <w:tcW w:w="520" w:type="pct"/>
          </w:tcPr>
          <w:p w:rsidR="00563E96" w:rsidRPr="004F1C9B" w:rsidRDefault="00563E96" w:rsidP="00A90C53">
            <w:pPr>
              <w:jc w:val="center"/>
              <w:rPr>
                <w:rFonts w:ascii="Times New Roman" w:hAnsi="Times New Roman"/>
                <w:bCs/>
                <w:lang w:val="en-US"/>
              </w:rPr>
            </w:pPr>
            <w:r w:rsidRPr="004F1C9B">
              <w:rPr>
                <w:rFonts w:ascii="Times New Roman" w:hAnsi="Times New Roman"/>
                <w:bCs/>
                <w:lang w:val="uk-UA"/>
              </w:rPr>
              <w:t>2019</w:t>
            </w:r>
          </w:p>
        </w:tc>
        <w:tc>
          <w:tcPr>
            <w:tcW w:w="520" w:type="pct"/>
          </w:tcPr>
          <w:p w:rsidR="00563E96" w:rsidRPr="004F1C9B" w:rsidRDefault="00563E96" w:rsidP="00A90C53">
            <w:pPr>
              <w:jc w:val="center"/>
              <w:rPr>
                <w:rFonts w:ascii="Times New Roman" w:hAnsi="Times New Roman"/>
                <w:bCs/>
                <w:lang w:val="en-US"/>
              </w:rPr>
            </w:pPr>
            <w:r w:rsidRPr="004F1C9B">
              <w:rPr>
                <w:rFonts w:ascii="Times New Roman" w:hAnsi="Times New Roman"/>
                <w:bCs/>
                <w:lang w:val="en-US"/>
              </w:rPr>
              <w:t>2020</w:t>
            </w:r>
          </w:p>
        </w:tc>
        <w:tc>
          <w:tcPr>
            <w:tcW w:w="782" w:type="pct"/>
            <w:vMerge/>
          </w:tcPr>
          <w:p w:rsidR="00563E96" w:rsidRPr="004F1C9B" w:rsidRDefault="00563E96" w:rsidP="00A90C53">
            <w:pPr>
              <w:jc w:val="center"/>
              <w:rPr>
                <w:rFonts w:ascii="Times New Roman" w:hAnsi="Times New Roman"/>
                <w:bCs/>
                <w:lang w:val="uk-UA"/>
              </w:rPr>
            </w:pPr>
          </w:p>
        </w:tc>
      </w:tr>
      <w:tr w:rsidR="00563E96" w:rsidRPr="004F1C9B" w:rsidTr="00A90C53">
        <w:trPr>
          <w:trHeight w:val="670"/>
        </w:trPr>
        <w:tc>
          <w:tcPr>
            <w:tcW w:w="1642" w:type="pct"/>
          </w:tcPr>
          <w:p w:rsidR="00563E96" w:rsidRPr="004F1C9B" w:rsidRDefault="00563E96" w:rsidP="00A90C53">
            <w:pPr>
              <w:rPr>
                <w:rFonts w:ascii="Times New Roman" w:hAnsi="Times New Roman"/>
                <w:bCs/>
                <w:lang w:val="uk-UA"/>
              </w:rPr>
            </w:pPr>
            <w:r w:rsidRPr="004F1C9B">
              <w:rPr>
                <w:rFonts w:ascii="Times New Roman" w:hAnsi="Times New Roman"/>
                <w:bCs/>
                <w:lang w:val="uk-UA"/>
              </w:rPr>
              <w:t>Районний бюджет</w:t>
            </w:r>
          </w:p>
        </w:tc>
        <w:tc>
          <w:tcPr>
            <w:tcW w:w="550" w:type="pct"/>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0</w:t>
            </w:r>
          </w:p>
        </w:tc>
        <w:tc>
          <w:tcPr>
            <w:tcW w:w="478" w:type="pct"/>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0</w:t>
            </w:r>
          </w:p>
        </w:tc>
        <w:tc>
          <w:tcPr>
            <w:tcW w:w="508" w:type="pct"/>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0</w:t>
            </w:r>
          </w:p>
        </w:tc>
        <w:tc>
          <w:tcPr>
            <w:tcW w:w="520" w:type="pct"/>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0</w:t>
            </w:r>
          </w:p>
        </w:tc>
        <w:tc>
          <w:tcPr>
            <w:tcW w:w="520" w:type="pct"/>
          </w:tcPr>
          <w:p w:rsidR="00563E96" w:rsidRPr="004F1C9B" w:rsidRDefault="00563E96" w:rsidP="00A90C53">
            <w:pPr>
              <w:tabs>
                <w:tab w:val="left" w:pos="855"/>
              </w:tabs>
              <w:jc w:val="center"/>
              <w:rPr>
                <w:rFonts w:ascii="Times New Roman" w:hAnsi="Times New Roman"/>
                <w:lang w:val="uk-UA"/>
              </w:rPr>
            </w:pPr>
            <w:r w:rsidRPr="004F1C9B">
              <w:rPr>
                <w:rFonts w:ascii="Times New Roman" w:hAnsi="Times New Roman"/>
                <w:lang w:val="uk-UA"/>
              </w:rPr>
              <w:t>0</w:t>
            </w:r>
          </w:p>
        </w:tc>
        <w:tc>
          <w:tcPr>
            <w:tcW w:w="782"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0</w:t>
            </w:r>
          </w:p>
        </w:tc>
      </w:tr>
      <w:tr w:rsidR="00563E96" w:rsidRPr="004F1C9B" w:rsidTr="00A90C53">
        <w:trPr>
          <w:trHeight w:val="670"/>
        </w:trPr>
        <w:tc>
          <w:tcPr>
            <w:tcW w:w="1642" w:type="pct"/>
          </w:tcPr>
          <w:p w:rsidR="00563E96" w:rsidRPr="004F1C9B" w:rsidRDefault="00563E96" w:rsidP="00A90C53">
            <w:pPr>
              <w:rPr>
                <w:rFonts w:ascii="Times New Roman" w:hAnsi="Times New Roman"/>
                <w:bCs/>
                <w:lang w:val="uk-UA"/>
              </w:rPr>
            </w:pPr>
            <w:r w:rsidRPr="004F1C9B">
              <w:rPr>
                <w:rFonts w:ascii="Times New Roman" w:hAnsi="Times New Roman"/>
                <w:lang w:val="uk-UA"/>
              </w:rPr>
              <w:t>Селищний бюджет</w:t>
            </w:r>
          </w:p>
        </w:tc>
        <w:tc>
          <w:tcPr>
            <w:tcW w:w="550" w:type="pct"/>
            <w:vAlign w:val="center"/>
          </w:tcPr>
          <w:p w:rsidR="00563E96" w:rsidRPr="004F1C9B" w:rsidRDefault="00563E96" w:rsidP="00A90C53">
            <w:pPr>
              <w:jc w:val="center"/>
              <w:rPr>
                <w:rFonts w:ascii="Times New Roman" w:hAnsi="Times New Roman"/>
              </w:rPr>
            </w:pPr>
            <w:r w:rsidRPr="004F1C9B">
              <w:rPr>
                <w:rFonts w:ascii="Times New Roman" w:hAnsi="Times New Roman"/>
              </w:rPr>
              <w:t>405,7</w:t>
            </w:r>
          </w:p>
        </w:tc>
        <w:tc>
          <w:tcPr>
            <w:tcW w:w="478" w:type="pct"/>
            <w:vAlign w:val="center"/>
          </w:tcPr>
          <w:p w:rsidR="00563E96" w:rsidRPr="004F1C9B" w:rsidRDefault="00563E96" w:rsidP="00A90C53">
            <w:pPr>
              <w:jc w:val="center"/>
              <w:rPr>
                <w:rFonts w:ascii="Times New Roman" w:hAnsi="Times New Roman"/>
              </w:rPr>
            </w:pPr>
            <w:r w:rsidRPr="004F1C9B">
              <w:rPr>
                <w:rFonts w:ascii="Times New Roman" w:hAnsi="Times New Roman"/>
              </w:rPr>
              <w:t>747,3</w:t>
            </w:r>
          </w:p>
        </w:tc>
        <w:tc>
          <w:tcPr>
            <w:tcW w:w="508" w:type="pct"/>
            <w:vAlign w:val="center"/>
          </w:tcPr>
          <w:p w:rsidR="00563E96" w:rsidRPr="004F1C9B" w:rsidRDefault="00563E96" w:rsidP="00A90C53">
            <w:pPr>
              <w:jc w:val="center"/>
              <w:rPr>
                <w:rFonts w:ascii="Times New Roman" w:hAnsi="Times New Roman"/>
                <w:highlight w:val="yellow"/>
              </w:rPr>
            </w:pPr>
            <w:r w:rsidRPr="004F1C9B">
              <w:rPr>
                <w:rFonts w:ascii="Times New Roman" w:hAnsi="Times New Roman"/>
              </w:rPr>
              <w:t>1355,45</w:t>
            </w:r>
          </w:p>
        </w:tc>
        <w:tc>
          <w:tcPr>
            <w:tcW w:w="520" w:type="pct"/>
            <w:vAlign w:val="center"/>
          </w:tcPr>
          <w:p w:rsidR="00563E96" w:rsidRPr="004F1C9B" w:rsidRDefault="00563E96" w:rsidP="00A90C53">
            <w:pPr>
              <w:jc w:val="center"/>
              <w:rPr>
                <w:rFonts w:ascii="Times New Roman" w:hAnsi="Times New Roman"/>
                <w:highlight w:val="yellow"/>
                <w:lang w:val="uk-UA"/>
              </w:rPr>
            </w:pPr>
            <w:r w:rsidRPr="004F1C9B">
              <w:rPr>
                <w:rFonts w:ascii="Times New Roman" w:hAnsi="Times New Roman"/>
                <w:lang w:val="uk-UA"/>
              </w:rPr>
              <w:t>1480,6</w:t>
            </w:r>
          </w:p>
        </w:tc>
        <w:tc>
          <w:tcPr>
            <w:tcW w:w="520" w:type="pct"/>
            <w:vAlign w:val="center"/>
          </w:tcPr>
          <w:p w:rsidR="00563E96" w:rsidRPr="004F1C9B" w:rsidRDefault="00563E96" w:rsidP="00A90C53">
            <w:pPr>
              <w:jc w:val="center"/>
              <w:rPr>
                <w:rFonts w:ascii="Times New Roman" w:hAnsi="Times New Roman"/>
                <w:highlight w:val="yellow"/>
                <w:lang w:val="uk-UA"/>
              </w:rPr>
            </w:pPr>
            <w:r w:rsidRPr="004F1C9B">
              <w:rPr>
                <w:rFonts w:ascii="Times New Roman" w:hAnsi="Times New Roman"/>
                <w:lang w:val="uk-UA"/>
              </w:rPr>
              <w:t>1442,09</w:t>
            </w:r>
          </w:p>
        </w:tc>
        <w:tc>
          <w:tcPr>
            <w:tcW w:w="782" w:type="pct"/>
            <w:vAlign w:val="center"/>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5431,14</w:t>
            </w:r>
          </w:p>
        </w:tc>
      </w:tr>
      <w:tr w:rsidR="00563E96" w:rsidRPr="004F1C9B" w:rsidTr="00A90C53">
        <w:tc>
          <w:tcPr>
            <w:tcW w:w="1642" w:type="pct"/>
          </w:tcPr>
          <w:p w:rsidR="00563E96" w:rsidRPr="004F1C9B" w:rsidRDefault="00563E96" w:rsidP="00A90C53">
            <w:pPr>
              <w:rPr>
                <w:rFonts w:ascii="Times New Roman" w:hAnsi="Times New Roman"/>
                <w:bCs/>
                <w:lang w:val="uk-UA"/>
              </w:rPr>
            </w:pPr>
            <w:r w:rsidRPr="004F1C9B">
              <w:rPr>
                <w:rFonts w:ascii="Times New Roman" w:hAnsi="Times New Roman"/>
                <w:bCs/>
                <w:lang w:val="uk-UA"/>
              </w:rPr>
              <w:t>Кошти небюджетних джерел</w:t>
            </w:r>
          </w:p>
        </w:tc>
        <w:tc>
          <w:tcPr>
            <w:tcW w:w="550" w:type="pct"/>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0</w:t>
            </w:r>
          </w:p>
        </w:tc>
        <w:tc>
          <w:tcPr>
            <w:tcW w:w="478" w:type="pct"/>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0</w:t>
            </w:r>
          </w:p>
        </w:tc>
        <w:tc>
          <w:tcPr>
            <w:tcW w:w="508" w:type="pct"/>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0</w:t>
            </w:r>
          </w:p>
        </w:tc>
        <w:tc>
          <w:tcPr>
            <w:tcW w:w="520" w:type="pct"/>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0</w:t>
            </w:r>
          </w:p>
        </w:tc>
        <w:tc>
          <w:tcPr>
            <w:tcW w:w="520" w:type="pct"/>
          </w:tcPr>
          <w:p w:rsidR="00563E96" w:rsidRPr="004F1C9B" w:rsidRDefault="00563E96" w:rsidP="00A90C53">
            <w:pPr>
              <w:tabs>
                <w:tab w:val="left" w:pos="855"/>
              </w:tabs>
              <w:jc w:val="center"/>
              <w:rPr>
                <w:rFonts w:ascii="Times New Roman" w:hAnsi="Times New Roman"/>
                <w:lang w:val="uk-UA"/>
              </w:rPr>
            </w:pPr>
            <w:r w:rsidRPr="004F1C9B">
              <w:rPr>
                <w:rFonts w:ascii="Times New Roman" w:hAnsi="Times New Roman"/>
                <w:lang w:val="uk-UA"/>
              </w:rPr>
              <w:t>0</w:t>
            </w:r>
          </w:p>
        </w:tc>
        <w:tc>
          <w:tcPr>
            <w:tcW w:w="782"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0</w:t>
            </w:r>
          </w:p>
        </w:tc>
      </w:tr>
      <w:tr w:rsidR="00563E96" w:rsidRPr="004F1C9B" w:rsidTr="00A90C53">
        <w:tc>
          <w:tcPr>
            <w:tcW w:w="1642" w:type="pct"/>
          </w:tcPr>
          <w:p w:rsidR="00563E96" w:rsidRPr="004F1C9B" w:rsidRDefault="00563E96" w:rsidP="00A90C53">
            <w:pPr>
              <w:rPr>
                <w:rFonts w:ascii="Times New Roman" w:hAnsi="Times New Roman"/>
                <w:bCs/>
                <w:lang w:val="uk-UA"/>
              </w:rPr>
            </w:pPr>
            <w:r w:rsidRPr="004F1C9B">
              <w:rPr>
                <w:rFonts w:ascii="Times New Roman" w:hAnsi="Times New Roman"/>
                <w:bCs/>
                <w:lang w:val="uk-UA"/>
              </w:rPr>
              <w:t>РАЗОМ</w:t>
            </w:r>
          </w:p>
        </w:tc>
        <w:tc>
          <w:tcPr>
            <w:tcW w:w="550" w:type="pct"/>
            <w:vAlign w:val="center"/>
          </w:tcPr>
          <w:p w:rsidR="00563E96" w:rsidRPr="004F1C9B" w:rsidRDefault="00563E96" w:rsidP="00A90C53">
            <w:pPr>
              <w:jc w:val="center"/>
              <w:rPr>
                <w:rFonts w:ascii="Times New Roman" w:hAnsi="Times New Roman"/>
                <w:b/>
              </w:rPr>
            </w:pPr>
            <w:r w:rsidRPr="004F1C9B">
              <w:rPr>
                <w:rFonts w:ascii="Times New Roman" w:hAnsi="Times New Roman"/>
                <w:b/>
              </w:rPr>
              <w:t>405,7</w:t>
            </w:r>
          </w:p>
        </w:tc>
        <w:tc>
          <w:tcPr>
            <w:tcW w:w="478" w:type="pct"/>
            <w:vAlign w:val="center"/>
          </w:tcPr>
          <w:p w:rsidR="00563E96" w:rsidRPr="004F1C9B" w:rsidRDefault="00563E96" w:rsidP="00A90C53">
            <w:pPr>
              <w:jc w:val="center"/>
              <w:rPr>
                <w:rFonts w:ascii="Times New Roman" w:hAnsi="Times New Roman"/>
                <w:b/>
              </w:rPr>
            </w:pPr>
            <w:r w:rsidRPr="004F1C9B">
              <w:rPr>
                <w:rFonts w:ascii="Times New Roman" w:hAnsi="Times New Roman"/>
                <w:b/>
              </w:rPr>
              <w:t>747,3</w:t>
            </w:r>
          </w:p>
        </w:tc>
        <w:tc>
          <w:tcPr>
            <w:tcW w:w="508" w:type="pct"/>
            <w:vAlign w:val="center"/>
          </w:tcPr>
          <w:p w:rsidR="00563E96" w:rsidRPr="004F1C9B" w:rsidRDefault="00563E96" w:rsidP="00A90C53">
            <w:pPr>
              <w:jc w:val="center"/>
              <w:rPr>
                <w:rFonts w:ascii="Times New Roman" w:hAnsi="Times New Roman"/>
                <w:b/>
                <w:highlight w:val="yellow"/>
              </w:rPr>
            </w:pPr>
            <w:r w:rsidRPr="004F1C9B">
              <w:rPr>
                <w:rFonts w:ascii="Times New Roman" w:hAnsi="Times New Roman"/>
                <w:b/>
              </w:rPr>
              <w:t>1355,45</w:t>
            </w:r>
          </w:p>
        </w:tc>
        <w:tc>
          <w:tcPr>
            <w:tcW w:w="520" w:type="pct"/>
            <w:vAlign w:val="center"/>
          </w:tcPr>
          <w:p w:rsidR="00563E96" w:rsidRPr="004F1C9B" w:rsidRDefault="00563E96" w:rsidP="00A90C53">
            <w:pPr>
              <w:jc w:val="center"/>
              <w:rPr>
                <w:rFonts w:ascii="Times New Roman" w:hAnsi="Times New Roman"/>
                <w:b/>
                <w:highlight w:val="yellow"/>
                <w:lang w:val="uk-UA"/>
              </w:rPr>
            </w:pPr>
            <w:r w:rsidRPr="004F1C9B">
              <w:rPr>
                <w:rFonts w:ascii="Times New Roman" w:hAnsi="Times New Roman"/>
                <w:b/>
                <w:lang w:val="uk-UA"/>
              </w:rPr>
              <w:t>1480,6</w:t>
            </w:r>
          </w:p>
        </w:tc>
        <w:tc>
          <w:tcPr>
            <w:tcW w:w="520" w:type="pct"/>
            <w:vAlign w:val="center"/>
          </w:tcPr>
          <w:p w:rsidR="00563E96" w:rsidRPr="004F1C9B" w:rsidRDefault="00563E96" w:rsidP="00A90C53">
            <w:pPr>
              <w:jc w:val="center"/>
              <w:rPr>
                <w:rFonts w:ascii="Times New Roman" w:hAnsi="Times New Roman"/>
                <w:b/>
                <w:highlight w:val="yellow"/>
                <w:lang w:val="uk-UA"/>
              </w:rPr>
            </w:pPr>
            <w:r w:rsidRPr="004F1C9B">
              <w:rPr>
                <w:rFonts w:ascii="Times New Roman" w:hAnsi="Times New Roman"/>
                <w:b/>
                <w:lang w:val="uk-UA"/>
              </w:rPr>
              <w:t>1442,09</w:t>
            </w:r>
          </w:p>
        </w:tc>
        <w:tc>
          <w:tcPr>
            <w:tcW w:w="782" w:type="pct"/>
            <w:vAlign w:val="center"/>
          </w:tcPr>
          <w:p w:rsidR="00563E96" w:rsidRPr="004F1C9B" w:rsidRDefault="00563E96" w:rsidP="00A90C53">
            <w:pPr>
              <w:jc w:val="center"/>
              <w:rPr>
                <w:rFonts w:ascii="Times New Roman" w:hAnsi="Times New Roman"/>
                <w:b/>
                <w:lang w:val="uk-UA"/>
              </w:rPr>
            </w:pPr>
            <w:r w:rsidRPr="004F1C9B">
              <w:rPr>
                <w:rFonts w:ascii="Times New Roman" w:hAnsi="Times New Roman"/>
                <w:b/>
                <w:lang w:val="uk-UA"/>
              </w:rPr>
              <w:t>5431,14</w:t>
            </w:r>
          </w:p>
        </w:tc>
      </w:tr>
    </w:tbl>
    <w:p w:rsidR="00563E96" w:rsidRPr="004F1C9B" w:rsidRDefault="00563E96" w:rsidP="004F1C9B">
      <w:pPr>
        <w:rPr>
          <w:rFonts w:ascii="Times New Roman" w:hAnsi="Times New Roman"/>
          <w:lang w:val="uk-UA"/>
        </w:rPr>
      </w:pPr>
    </w:p>
    <w:p w:rsidR="00563E96" w:rsidRPr="004F1C9B" w:rsidRDefault="00563E96" w:rsidP="004F1C9B">
      <w:pPr>
        <w:rPr>
          <w:rFonts w:ascii="Times New Roman" w:hAnsi="Times New Roman"/>
          <w:lang w:val="uk-UA"/>
        </w:rPr>
      </w:pPr>
    </w:p>
    <w:p w:rsidR="00563E96" w:rsidRPr="004F1C9B" w:rsidRDefault="00563E96" w:rsidP="004F1C9B">
      <w:pPr>
        <w:rPr>
          <w:rFonts w:ascii="Times New Roman" w:hAnsi="Times New Roman"/>
          <w:lang w:val="uk-UA"/>
        </w:rPr>
      </w:pPr>
    </w:p>
    <w:p w:rsidR="00563E96" w:rsidRPr="004F1C9B" w:rsidRDefault="00563E96" w:rsidP="004F1C9B">
      <w:pPr>
        <w:keepNext/>
        <w:ind w:left="12720"/>
        <w:jc w:val="both"/>
        <w:outlineLvl w:val="4"/>
        <w:rPr>
          <w:rFonts w:ascii="Times New Roman" w:hAnsi="Times New Roman"/>
          <w:sz w:val="28"/>
          <w:lang w:val="uk-UA"/>
        </w:rPr>
        <w:sectPr w:rsidR="00563E96" w:rsidRPr="004F1C9B" w:rsidSect="00305858">
          <w:pgSz w:w="11906" w:h="16838" w:code="9"/>
          <w:pgMar w:top="540" w:right="567" w:bottom="1134" w:left="1701" w:header="709" w:footer="709" w:gutter="0"/>
          <w:cols w:space="708"/>
          <w:docGrid w:linePitch="360"/>
        </w:sectPr>
      </w:pPr>
      <w:r w:rsidRPr="004F1C9B">
        <w:rPr>
          <w:rFonts w:ascii="Times New Roman" w:hAnsi="Times New Roman"/>
          <w:sz w:val="28"/>
          <w:lang w:val="uk-UA"/>
        </w:rPr>
        <w:t>Д</w:t>
      </w:r>
    </w:p>
    <w:p w:rsidR="00563E96" w:rsidRPr="004F1C9B" w:rsidRDefault="00563E96" w:rsidP="004F1C9B">
      <w:pPr>
        <w:keepNext/>
        <w:jc w:val="center"/>
        <w:outlineLvl w:val="5"/>
        <w:rPr>
          <w:rFonts w:ascii="Times New Roman" w:hAnsi="Times New Roman"/>
          <w:b/>
          <w:bCs/>
          <w:sz w:val="28"/>
          <w:szCs w:val="28"/>
          <w:lang w:val="uk-UA"/>
        </w:rPr>
      </w:pPr>
      <w:r w:rsidRPr="004F1C9B">
        <w:rPr>
          <w:rFonts w:ascii="Times New Roman" w:hAnsi="Times New Roman"/>
          <w:b/>
          <w:bCs/>
          <w:sz w:val="28"/>
          <w:szCs w:val="28"/>
          <w:lang w:val="uk-UA"/>
        </w:rPr>
        <w:t>Заходи і завдання</w:t>
      </w:r>
    </w:p>
    <w:p w:rsidR="00563E96" w:rsidRPr="004F1C9B" w:rsidRDefault="00563E96" w:rsidP="004F1C9B">
      <w:pPr>
        <w:jc w:val="center"/>
        <w:rPr>
          <w:rFonts w:ascii="Times New Roman" w:hAnsi="Times New Roman"/>
          <w:b/>
          <w:sz w:val="28"/>
          <w:szCs w:val="28"/>
          <w:lang w:val="uk-UA"/>
        </w:rPr>
      </w:pPr>
      <w:r w:rsidRPr="004F1C9B">
        <w:rPr>
          <w:rFonts w:ascii="Times New Roman" w:hAnsi="Times New Roman"/>
          <w:b/>
          <w:sz w:val="28"/>
          <w:szCs w:val="28"/>
          <w:lang w:val="uk-UA"/>
        </w:rPr>
        <w:t>з виконання Програми захисту населення і територій від надзвичайних ситуацій техногенного та природного характеру на території Летичівської селищної ради на 2016-2020 роки</w:t>
      </w:r>
    </w:p>
    <w:p w:rsidR="00563E96" w:rsidRPr="004F1C9B" w:rsidRDefault="00563E96" w:rsidP="004F1C9B">
      <w:pPr>
        <w:jc w:val="center"/>
        <w:rPr>
          <w:rFonts w:ascii="Times New Roman" w:hAnsi="Times New Roman"/>
          <w:b/>
          <w:sz w:val="12"/>
          <w:szCs w:val="12"/>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2139"/>
        <w:gridCol w:w="2030"/>
        <w:gridCol w:w="931"/>
        <w:gridCol w:w="711"/>
        <w:gridCol w:w="711"/>
        <w:gridCol w:w="931"/>
        <w:gridCol w:w="821"/>
        <w:gridCol w:w="931"/>
      </w:tblGrid>
      <w:tr w:rsidR="00563E96" w:rsidRPr="004F1C9B" w:rsidTr="00A90C53">
        <w:trPr>
          <w:trHeight w:val="595"/>
          <w:jc w:val="center"/>
        </w:trPr>
        <w:tc>
          <w:tcPr>
            <w:tcW w:w="391" w:type="pct"/>
            <w:vMerge w:val="restart"/>
            <w:vAlign w:val="center"/>
          </w:tcPr>
          <w:p w:rsidR="00563E96" w:rsidRPr="004F1C9B" w:rsidRDefault="00563E96" w:rsidP="00A90C53">
            <w:pPr>
              <w:jc w:val="center"/>
              <w:rPr>
                <w:rFonts w:ascii="Times New Roman" w:hAnsi="Times New Roman"/>
                <w:b/>
                <w:bCs/>
                <w:lang w:val="uk-UA"/>
              </w:rPr>
            </w:pPr>
            <w:r w:rsidRPr="004F1C9B">
              <w:rPr>
                <w:rFonts w:ascii="Times New Roman" w:hAnsi="Times New Roman"/>
                <w:b/>
                <w:lang w:val="uk-UA"/>
              </w:rPr>
              <w:t>№ з/п</w:t>
            </w:r>
          </w:p>
        </w:tc>
        <w:tc>
          <w:tcPr>
            <w:tcW w:w="1896" w:type="pct"/>
            <w:vMerge w:val="restart"/>
            <w:vAlign w:val="center"/>
          </w:tcPr>
          <w:p w:rsidR="00563E96" w:rsidRPr="004F1C9B" w:rsidRDefault="00563E96" w:rsidP="00A90C53">
            <w:pPr>
              <w:jc w:val="center"/>
              <w:rPr>
                <w:rFonts w:ascii="Times New Roman" w:hAnsi="Times New Roman"/>
                <w:b/>
                <w:bCs/>
                <w:lang w:val="uk-UA"/>
              </w:rPr>
            </w:pPr>
            <w:r w:rsidRPr="004F1C9B">
              <w:rPr>
                <w:rFonts w:ascii="Times New Roman" w:hAnsi="Times New Roman"/>
                <w:b/>
                <w:lang w:val="uk-UA"/>
              </w:rPr>
              <w:t>Назва заходу</w:t>
            </w:r>
          </w:p>
        </w:tc>
        <w:tc>
          <w:tcPr>
            <w:tcW w:w="739" w:type="pct"/>
            <w:vMerge w:val="restart"/>
            <w:vAlign w:val="center"/>
          </w:tcPr>
          <w:p w:rsidR="00563E96" w:rsidRPr="004F1C9B" w:rsidRDefault="00563E96" w:rsidP="00A90C53">
            <w:pPr>
              <w:jc w:val="center"/>
              <w:rPr>
                <w:rFonts w:ascii="Times New Roman" w:hAnsi="Times New Roman"/>
                <w:b/>
                <w:bCs/>
                <w:lang w:val="uk-UA"/>
              </w:rPr>
            </w:pPr>
            <w:r w:rsidRPr="004F1C9B">
              <w:rPr>
                <w:rFonts w:ascii="Times New Roman" w:hAnsi="Times New Roman"/>
                <w:b/>
                <w:lang w:val="uk-UA"/>
              </w:rPr>
              <w:t>Виконавець</w:t>
            </w:r>
          </w:p>
        </w:tc>
        <w:tc>
          <w:tcPr>
            <w:tcW w:w="1974" w:type="pct"/>
            <w:gridSpan w:val="6"/>
          </w:tcPr>
          <w:p w:rsidR="00563E96" w:rsidRPr="004F1C9B" w:rsidRDefault="00563E96" w:rsidP="00A90C53">
            <w:pPr>
              <w:jc w:val="center"/>
              <w:rPr>
                <w:rFonts w:ascii="Times New Roman" w:hAnsi="Times New Roman"/>
                <w:b/>
                <w:bCs/>
                <w:lang w:val="uk-UA"/>
              </w:rPr>
            </w:pPr>
            <w:r w:rsidRPr="004F1C9B">
              <w:rPr>
                <w:rFonts w:ascii="Times New Roman" w:hAnsi="Times New Roman"/>
                <w:b/>
                <w:lang w:val="uk-UA"/>
              </w:rPr>
              <w:t xml:space="preserve">Бюджет, тис. грн. </w:t>
            </w:r>
          </w:p>
        </w:tc>
      </w:tr>
      <w:tr w:rsidR="00563E96" w:rsidRPr="004F1C9B" w:rsidTr="00A90C53">
        <w:trPr>
          <w:jc w:val="center"/>
        </w:trPr>
        <w:tc>
          <w:tcPr>
            <w:tcW w:w="391" w:type="pct"/>
            <w:vMerge/>
          </w:tcPr>
          <w:p w:rsidR="00563E96" w:rsidRPr="004F1C9B" w:rsidRDefault="00563E96" w:rsidP="00A90C53">
            <w:pPr>
              <w:jc w:val="center"/>
              <w:rPr>
                <w:rFonts w:ascii="Times New Roman" w:hAnsi="Times New Roman"/>
                <w:b/>
                <w:bCs/>
                <w:lang w:val="uk-UA"/>
              </w:rPr>
            </w:pPr>
          </w:p>
        </w:tc>
        <w:tc>
          <w:tcPr>
            <w:tcW w:w="1896" w:type="pct"/>
            <w:vMerge/>
          </w:tcPr>
          <w:p w:rsidR="00563E96" w:rsidRPr="004F1C9B" w:rsidRDefault="00563E96" w:rsidP="00A90C53">
            <w:pPr>
              <w:jc w:val="center"/>
              <w:rPr>
                <w:rFonts w:ascii="Times New Roman" w:hAnsi="Times New Roman"/>
                <w:b/>
                <w:bCs/>
                <w:lang w:val="uk-UA"/>
              </w:rPr>
            </w:pPr>
          </w:p>
        </w:tc>
        <w:tc>
          <w:tcPr>
            <w:tcW w:w="739" w:type="pct"/>
            <w:vMerge/>
          </w:tcPr>
          <w:p w:rsidR="00563E96" w:rsidRPr="004F1C9B" w:rsidRDefault="00563E96" w:rsidP="00A90C53">
            <w:pPr>
              <w:jc w:val="center"/>
              <w:rPr>
                <w:rFonts w:ascii="Times New Roman" w:hAnsi="Times New Roman"/>
                <w:b/>
                <w:bCs/>
                <w:lang w:val="uk-UA"/>
              </w:rPr>
            </w:pPr>
          </w:p>
        </w:tc>
        <w:tc>
          <w:tcPr>
            <w:tcW w:w="388" w:type="pct"/>
            <w:vAlign w:val="center"/>
          </w:tcPr>
          <w:p w:rsidR="00563E96" w:rsidRPr="004F1C9B" w:rsidRDefault="00563E96" w:rsidP="00A90C53">
            <w:pPr>
              <w:jc w:val="center"/>
              <w:rPr>
                <w:rFonts w:ascii="Times New Roman" w:hAnsi="Times New Roman"/>
                <w:b/>
                <w:bCs/>
                <w:lang w:val="uk-UA"/>
              </w:rPr>
            </w:pPr>
            <w:r w:rsidRPr="004F1C9B">
              <w:rPr>
                <w:rFonts w:ascii="Times New Roman" w:hAnsi="Times New Roman"/>
                <w:b/>
                <w:lang w:val="uk-UA"/>
              </w:rPr>
              <w:t>Всього</w:t>
            </w:r>
          </w:p>
        </w:tc>
        <w:tc>
          <w:tcPr>
            <w:tcW w:w="316" w:type="pct"/>
            <w:vAlign w:val="center"/>
          </w:tcPr>
          <w:p w:rsidR="00563E96" w:rsidRPr="004F1C9B" w:rsidRDefault="00563E96" w:rsidP="00A90C53">
            <w:pPr>
              <w:jc w:val="center"/>
              <w:rPr>
                <w:rFonts w:ascii="Times New Roman" w:hAnsi="Times New Roman"/>
                <w:b/>
                <w:bCs/>
                <w:lang w:val="uk-UA"/>
              </w:rPr>
            </w:pPr>
            <w:r w:rsidRPr="004F1C9B">
              <w:rPr>
                <w:rFonts w:ascii="Times New Roman" w:hAnsi="Times New Roman"/>
                <w:b/>
                <w:bCs/>
                <w:lang w:val="uk-UA"/>
              </w:rPr>
              <w:t>2016</w:t>
            </w:r>
          </w:p>
        </w:tc>
        <w:tc>
          <w:tcPr>
            <w:tcW w:w="317" w:type="pct"/>
            <w:vAlign w:val="center"/>
          </w:tcPr>
          <w:p w:rsidR="00563E96" w:rsidRPr="004F1C9B" w:rsidRDefault="00563E96" w:rsidP="00A90C53">
            <w:pPr>
              <w:jc w:val="center"/>
              <w:rPr>
                <w:rFonts w:ascii="Times New Roman" w:hAnsi="Times New Roman"/>
                <w:b/>
                <w:bCs/>
                <w:lang w:val="uk-UA"/>
              </w:rPr>
            </w:pPr>
            <w:r w:rsidRPr="004F1C9B">
              <w:rPr>
                <w:rFonts w:ascii="Times New Roman" w:hAnsi="Times New Roman"/>
                <w:b/>
                <w:bCs/>
                <w:lang w:val="uk-UA"/>
              </w:rPr>
              <w:t>2017</w:t>
            </w:r>
          </w:p>
        </w:tc>
        <w:tc>
          <w:tcPr>
            <w:tcW w:w="320" w:type="pct"/>
            <w:vAlign w:val="center"/>
          </w:tcPr>
          <w:p w:rsidR="00563E96" w:rsidRPr="004F1C9B" w:rsidRDefault="00563E96" w:rsidP="00A90C53">
            <w:pPr>
              <w:jc w:val="center"/>
              <w:rPr>
                <w:rFonts w:ascii="Times New Roman" w:hAnsi="Times New Roman"/>
                <w:b/>
                <w:bCs/>
                <w:lang w:val="uk-UA"/>
              </w:rPr>
            </w:pPr>
            <w:r w:rsidRPr="004F1C9B">
              <w:rPr>
                <w:rFonts w:ascii="Times New Roman" w:hAnsi="Times New Roman"/>
                <w:b/>
                <w:bCs/>
                <w:lang w:val="uk-UA"/>
              </w:rPr>
              <w:t>2018</w:t>
            </w:r>
          </w:p>
        </w:tc>
        <w:tc>
          <w:tcPr>
            <w:tcW w:w="317" w:type="pct"/>
            <w:vAlign w:val="center"/>
          </w:tcPr>
          <w:p w:rsidR="00563E96" w:rsidRPr="004F1C9B" w:rsidRDefault="00563E96" w:rsidP="00A90C53">
            <w:pPr>
              <w:jc w:val="center"/>
              <w:rPr>
                <w:rFonts w:ascii="Times New Roman" w:hAnsi="Times New Roman"/>
                <w:b/>
                <w:bCs/>
                <w:lang w:val="uk-UA"/>
              </w:rPr>
            </w:pPr>
            <w:r w:rsidRPr="004F1C9B">
              <w:rPr>
                <w:rFonts w:ascii="Times New Roman" w:hAnsi="Times New Roman"/>
                <w:b/>
                <w:bCs/>
                <w:lang w:val="uk-UA"/>
              </w:rPr>
              <w:t>2019</w:t>
            </w:r>
          </w:p>
        </w:tc>
        <w:tc>
          <w:tcPr>
            <w:tcW w:w="316" w:type="pct"/>
            <w:vAlign w:val="center"/>
          </w:tcPr>
          <w:p w:rsidR="00563E96" w:rsidRPr="004F1C9B" w:rsidRDefault="00563E96" w:rsidP="00A90C53">
            <w:pPr>
              <w:jc w:val="center"/>
              <w:rPr>
                <w:rFonts w:ascii="Times New Roman" w:hAnsi="Times New Roman"/>
                <w:b/>
                <w:bCs/>
                <w:lang w:val="uk-UA"/>
              </w:rPr>
            </w:pPr>
            <w:r w:rsidRPr="004F1C9B">
              <w:rPr>
                <w:rFonts w:ascii="Times New Roman" w:hAnsi="Times New Roman"/>
                <w:b/>
                <w:bCs/>
                <w:lang w:val="uk-UA"/>
              </w:rPr>
              <w:t>2020</w:t>
            </w:r>
          </w:p>
        </w:tc>
      </w:tr>
      <w:tr w:rsidR="00563E96" w:rsidRPr="004F1C9B" w:rsidTr="00A90C53">
        <w:trPr>
          <w:jc w:val="center"/>
        </w:trPr>
        <w:tc>
          <w:tcPr>
            <w:tcW w:w="391" w:type="pct"/>
          </w:tcPr>
          <w:p w:rsidR="00563E96" w:rsidRPr="004F1C9B" w:rsidRDefault="00563E96" w:rsidP="00A90C53">
            <w:pPr>
              <w:jc w:val="center"/>
              <w:rPr>
                <w:rFonts w:ascii="Times New Roman" w:hAnsi="Times New Roman"/>
                <w:b/>
                <w:bCs/>
                <w:lang w:val="uk-UA"/>
              </w:rPr>
            </w:pPr>
            <w:r w:rsidRPr="004F1C9B">
              <w:rPr>
                <w:rFonts w:ascii="Times New Roman" w:hAnsi="Times New Roman"/>
                <w:b/>
                <w:bCs/>
                <w:lang w:val="uk-UA"/>
              </w:rPr>
              <w:t>1</w:t>
            </w:r>
          </w:p>
        </w:tc>
        <w:tc>
          <w:tcPr>
            <w:tcW w:w="1896" w:type="pct"/>
          </w:tcPr>
          <w:p w:rsidR="00563E96" w:rsidRPr="004F1C9B" w:rsidRDefault="00563E96" w:rsidP="00A90C53">
            <w:pPr>
              <w:jc w:val="center"/>
              <w:rPr>
                <w:rFonts w:ascii="Times New Roman" w:hAnsi="Times New Roman"/>
                <w:b/>
                <w:bCs/>
                <w:lang w:val="uk-UA"/>
              </w:rPr>
            </w:pPr>
            <w:r w:rsidRPr="004F1C9B">
              <w:rPr>
                <w:rFonts w:ascii="Times New Roman" w:hAnsi="Times New Roman"/>
                <w:b/>
                <w:bCs/>
                <w:lang w:val="uk-UA"/>
              </w:rPr>
              <w:t>2</w:t>
            </w:r>
          </w:p>
        </w:tc>
        <w:tc>
          <w:tcPr>
            <w:tcW w:w="739" w:type="pct"/>
          </w:tcPr>
          <w:p w:rsidR="00563E96" w:rsidRPr="004F1C9B" w:rsidRDefault="00563E96" w:rsidP="00A90C53">
            <w:pPr>
              <w:jc w:val="center"/>
              <w:rPr>
                <w:rFonts w:ascii="Times New Roman" w:hAnsi="Times New Roman"/>
                <w:b/>
                <w:bCs/>
                <w:lang w:val="uk-UA"/>
              </w:rPr>
            </w:pPr>
            <w:r w:rsidRPr="004F1C9B">
              <w:rPr>
                <w:rFonts w:ascii="Times New Roman" w:hAnsi="Times New Roman"/>
                <w:b/>
                <w:bCs/>
                <w:lang w:val="uk-UA"/>
              </w:rPr>
              <w:t>3</w:t>
            </w:r>
          </w:p>
        </w:tc>
        <w:tc>
          <w:tcPr>
            <w:tcW w:w="388" w:type="pct"/>
          </w:tcPr>
          <w:p w:rsidR="00563E96" w:rsidRPr="004F1C9B" w:rsidRDefault="00563E96" w:rsidP="00A90C53">
            <w:pPr>
              <w:jc w:val="center"/>
              <w:rPr>
                <w:rFonts w:ascii="Times New Roman" w:hAnsi="Times New Roman"/>
                <w:b/>
                <w:bCs/>
                <w:lang w:val="uk-UA"/>
              </w:rPr>
            </w:pPr>
            <w:r w:rsidRPr="004F1C9B">
              <w:rPr>
                <w:rFonts w:ascii="Times New Roman" w:hAnsi="Times New Roman"/>
                <w:b/>
                <w:bCs/>
                <w:lang w:val="uk-UA"/>
              </w:rPr>
              <w:t>4</w:t>
            </w:r>
          </w:p>
        </w:tc>
        <w:tc>
          <w:tcPr>
            <w:tcW w:w="316" w:type="pct"/>
          </w:tcPr>
          <w:p w:rsidR="00563E96" w:rsidRPr="004F1C9B" w:rsidRDefault="00563E96" w:rsidP="00A90C53">
            <w:pPr>
              <w:jc w:val="center"/>
              <w:rPr>
                <w:rFonts w:ascii="Times New Roman" w:hAnsi="Times New Roman"/>
                <w:b/>
                <w:bCs/>
                <w:lang w:val="uk-UA"/>
              </w:rPr>
            </w:pPr>
            <w:r w:rsidRPr="004F1C9B">
              <w:rPr>
                <w:rFonts w:ascii="Times New Roman" w:hAnsi="Times New Roman"/>
                <w:b/>
                <w:bCs/>
                <w:lang w:val="uk-UA"/>
              </w:rPr>
              <w:t>5</w:t>
            </w:r>
          </w:p>
        </w:tc>
        <w:tc>
          <w:tcPr>
            <w:tcW w:w="317" w:type="pct"/>
          </w:tcPr>
          <w:p w:rsidR="00563E96" w:rsidRPr="004F1C9B" w:rsidRDefault="00563E96" w:rsidP="00A90C53">
            <w:pPr>
              <w:jc w:val="center"/>
              <w:rPr>
                <w:rFonts w:ascii="Times New Roman" w:hAnsi="Times New Roman"/>
                <w:b/>
                <w:bCs/>
                <w:lang w:val="uk-UA"/>
              </w:rPr>
            </w:pPr>
            <w:r w:rsidRPr="004F1C9B">
              <w:rPr>
                <w:rFonts w:ascii="Times New Roman" w:hAnsi="Times New Roman"/>
                <w:b/>
                <w:bCs/>
                <w:lang w:val="uk-UA"/>
              </w:rPr>
              <w:t>6</w:t>
            </w:r>
          </w:p>
        </w:tc>
        <w:tc>
          <w:tcPr>
            <w:tcW w:w="320" w:type="pct"/>
          </w:tcPr>
          <w:p w:rsidR="00563E96" w:rsidRPr="004F1C9B" w:rsidRDefault="00563E96" w:rsidP="00A90C53">
            <w:pPr>
              <w:jc w:val="center"/>
              <w:rPr>
                <w:rFonts w:ascii="Times New Roman" w:hAnsi="Times New Roman"/>
                <w:b/>
                <w:bCs/>
                <w:lang w:val="uk-UA"/>
              </w:rPr>
            </w:pPr>
            <w:r w:rsidRPr="004F1C9B">
              <w:rPr>
                <w:rFonts w:ascii="Times New Roman" w:hAnsi="Times New Roman"/>
                <w:b/>
                <w:bCs/>
                <w:lang w:val="uk-UA"/>
              </w:rPr>
              <w:t>7</w:t>
            </w:r>
          </w:p>
        </w:tc>
        <w:tc>
          <w:tcPr>
            <w:tcW w:w="317" w:type="pct"/>
          </w:tcPr>
          <w:p w:rsidR="00563E96" w:rsidRPr="004F1C9B" w:rsidRDefault="00563E96" w:rsidP="00A90C53">
            <w:pPr>
              <w:jc w:val="center"/>
              <w:rPr>
                <w:rFonts w:ascii="Times New Roman" w:hAnsi="Times New Roman"/>
                <w:b/>
                <w:bCs/>
                <w:lang w:val="uk-UA"/>
              </w:rPr>
            </w:pPr>
            <w:r w:rsidRPr="004F1C9B">
              <w:rPr>
                <w:rFonts w:ascii="Times New Roman" w:hAnsi="Times New Roman"/>
                <w:b/>
                <w:bCs/>
                <w:lang w:val="uk-UA"/>
              </w:rPr>
              <w:t>8</w:t>
            </w:r>
          </w:p>
        </w:tc>
        <w:tc>
          <w:tcPr>
            <w:tcW w:w="316" w:type="pct"/>
          </w:tcPr>
          <w:p w:rsidR="00563E96" w:rsidRPr="004F1C9B" w:rsidRDefault="00563E96" w:rsidP="00A90C53">
            <w:pPr>
              <w:jc w:val="center"/>
              <w:rPr>
                <w:rFonts w:ascii="Times New Roman" w:hAnsi="Times New Roman"/>
                <w:b/>
                <w:bCs/>
                <w:lang w:val="uk-UA"/>
              </w:rPr>
            </w:pPr>
            <w:r w:rsidRPr="004F1C9B">
              <w:rPr>
                <w:rFonts w:ascii="Times New Roman" w:hAnsi="Times New Roman"/>
                <w:b/>
                <w:bCs/>
                <w:lang w:val="uk-UA"/>
              </w:rPr>
              <w:t>9</w:t>
            </w:r>
          </w:p>
        </w:tc>
      </w:tr>
      <w:tr w:rsidR="00563E96" w:rsidRPr="004F1C9B" w:rsidTr="00A90C53">
        <w:trPr>
          <w:jc w:val="center"/>
        </w:trPr>
        <w:tc>
          <w:tcPr>
            <w:tcW w:w="5000" w:type="pct"/>
            <w:gridSpan w:val="9"/>
            <w:vAlign w:val="center"/>
          </w:tcPr>
          <w:p w:rsidR="00563E96" w:rsidRPr="004F1C9B" w:rsidRDefault="00563E96" w:rsidP="00A90C53">
            <w:pPr>
              <w:jc w:val="center"/>
              <w:rPr>
                <w:rFonts w:ascii="Times New Roman" w:hAnsi="Times New Roman"/>
                <w:b/>
                <w:bCs/>
                <w:lang w:val="uk-UA"/>
              </w:rPr>
            </w:pPr>
            <w:r w:rsidRPr="004F1C9B">
              <w:rPr>
                <w:rFonts w:ascii="Times New Roman" w:hAnsi="Times New Roman"/>
                <w:b/>
                <w:lang w:val="uk-UA"/>
              </w:rPr>
              <w:t>1. Поповнення, оновлення (освіження) і зберігання матеріальних резервів для ліквідації наслідків надзвичайних ситуацій</w:t>
            </w: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1.1.</w:t>
            </w:r>
          </w:p>
        </w:tc>
        <w:tc>
          <w:tcPr>
            <w:tcW w:w="1896" w:type="pct"/>
          </w:tcPr>
          <w:p w:rsidR="00563E96" w:rsidRPr="004F1C9B" w:rsidRDefault="00563E96" w:rsidP="00A90C53">
            <w:pPr>
              <w:jc w:val="both"/>
              <w:rPr>
                <w:rFonts w:ascii="Times New Roman" w:hAnsi="Times New Roman"/>
                <w:bCs/>
                <w:lang w:val="uk-UA"/>
              </w:rPr>
            </w:pPr>
            <w:r w:rsidRPr="004F1C9B">
              <w:rPr>
                <w:rFonts w:ascii="Times New Roman" w:hAnsi="Times New Roman"/>
                <w:lang w:val="uk-UA"/>
              </w:rPr>
              <w:t>Створення матеріальних резервів, для ліквідації надзвичайної ситуації, надання допомоги.</w:t>
            </w:r>
          </w:p>
        </w:tc>
        <w:tc>
          <w:tcPr>
            <w:tcW w:w="739" w:type="pct"/>
          </w:tcPr>
          <w:p w:rsidR="00563E96" w:rsidRPr="004F1C9B" w:rsidRDefault="00563E96" w:rsidP="00A90C53">
            <w:pPr>
              <w:jc w:val="both"/>
              <w:rPr>
                <w:rFonts w:ascii="Times New Roman" w:hAnsi="Times New Roman"/>
                <w:bCs/>
                <w:lang w:val="uk-UA"/>
              </w:rPr>
            </w:pPr>
            <w:r w:rsidRPr="004F1C9B">
              <w:rPr>
                <w:rFonts w:ascii="Times New Roman" w:hAnsi="Times New Roman"/>
                <w:lang w:val="uk-UA"/>
              </w:rPr>
              <w:t>Виконавчий комітет селищної ради</w:t>
            </w:r>
          </w:p>
        </w:tc>
        <w:tc>
          <w:tcPr>
            <w:tcW w:w="388" w:type="pct"/>
            <w:vAlign w:val="center"/>
          </w:tcPr>
          <w:p w:rsidR="00563E96" w:rsidRPr="004F1C9B" w:rsidRDefault="00563E96" w:rsidP="00A90C53">
            <w:pPr>
              <w:jc w:val="center"/>
              <w:rPr>
                <w:rFonts w:ascii="Times New Roman" w:hAnsi="Times New Roman"/>
                <w:b/>
                <w:bCs/>
                <w:lang w:val="uk-UA"/>
              </w:rPr>
            </w:pPr>
          </w:p>
        </w:tc>
        <w:tc>
          <w:tcPr>
            <w:tcW w:w="316" w:type="pct"/>
            <w:vAlign w:val="center"/>
          </w:tcPr>
          <w:p w:rsidR="00563E96" w:rsidRPr="004F1C9B" w:rsidRDefault="00563E96" w:rsidP="00A90C53">
            <w:pPr>
              <w:ind w:left="-66" w:right="-108"/>
              <w:jc w:val="center"/>
              <w:rPr>
                <w:rFonts w:ascii="Times New Roman" w:hAnsi="Times New Roman"/>
                <w:b/>
                <w:lang w:val="uk-UA"/>
              </w:rPr>
            </w:pPr>
          </w:p>
        </w:tc>
        <w:tc>
          <w:tcPr>
            <w:tcW w:w="317" w:type="pct"/>
            <w:vAlign w:val="center"/>
          </w:tcPr>
          <w:p w:rsidR="00563E96" w:rsidRPr="004F1C9B" w:rsidRDefault="00563E96" w:rsidP="00A90C53">
            <w:pPr>
              <w:ind w:left="-66" w:right="-108"/>
              <w:jc w:val="center"/>
              <w:rPr>
                <w:rFonts w:ascii="Times New Roman" w:hAnsi="Times New Roman"/>
                <w:b/>
                <w:lang w:val="uk-UA"/>
              </w:rPr>
            </w:pPr>
          </w:p>
        </w:tc>
        <w:tc>
          <w:tcPr>
            <w:tcW w:w="320" w:type="pct"/>
            <w:vAlign w:val="center"/>
          </w:tcPr>
          <w:p w:rsidR="00563E96" w:rsidRPr="004F1C9B" w:rsidRDefault="00563E96" w:rsidP="00A90C53">
            <w:pPr>
              <w:ind w:left="-66" w:right="-108"/>
              <w:jc w:val="center"/>
              <w:rPr>
                <w:rFonts w:ascii="Times New Roman" w:hAnsi="Times New Roman"/>
                <w:b/>
                <w:lang w:val="uk-UA"/>
              </w:rPr>
            </w:pPr>
          </w:p>
        </w:tc>
        <w:tc>
          <w:tcPr>
            <w:tcW w:w="317" w:type="pct"/>
            <w:vAlign w:val="center"/>
          </w:tcPr>
          <w:p w:rsidR="00563E96" w:rsidRPr="004F1C9B" w:rsidRDefault="00563E96" w:rsidP="00A90C53">
            <w:pPr>
              <w:ind w:left="-66" w:right="-108"/>
              <w:jc w:val="center"/>
              <w:rPr>
                <w:rFonts w:ascii="Times New Roman" w:hAnsi="Times New Roman"/>
                <w:b/>
                <w:lang w:val="uk-UA"/>
              </w:rPr>
            </w:pPr>
          </w:p>
        </w:tc>
        <w:tc>
          <w:tcPr>
            <w:tcW w:w="316" w:type="pct"/>
            <w:vAlign w:val="center"/>
          </w:tcPr>
          <w:p w:rsidR="00563E96" w:rsidRPr="004F1C9B" w:rsidRDefault="00563E96" w:rsidP="00A90C53">
            <w:pPr>
              <w:ind w:left="-66" w:right="-108"/>
              <w:jc w:val="center"/>
              <w:rPr>
                <w:rFonts w:ascii="Times New Roman" w:hAnsi="Times New Roman"/>
                <w:b/>
                <w:lang w:val="uk-UA"/>
              </w:rPr>
            </w:pP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1.1.1.</w:t>
            </w:r>
          </w:p>
        </w:tc>
        <w:tc>
          <w:tcPr>
            <w:tcW w:w="1896" w:type="pct"/>
          </w:tcPr>
          <w:p w:rsidR="00563E96" w:rsidRPr="004F1C9B" w:rsidRDefault="00563E96" w:rsidP="00A90C53">
            <w:pPr>
              <w:jc w:val="both"/>
              <w:rPr>
                <w:rFonts w:ascii="Times New Roman" w:hAnsi="Times New Roman"/>
                <w:bCs/>
                <w:lang w:val="uk-UA"/>
              </w:rPr>
            </w:pPr>
            <w:r w:rsidRPr="004F1C9B">
              <w:rPr>
                <w:rFonts w:ascii="Times New Roman" w:hAnsi="Times New Roman"/>
                <w:lang w:val="uk-UA"/>
              </w:rPr>
              <w:t>200 листів шиферу</w:t>
            </w:r>
          </w:p>
        </w:tc>
        <w:tc>
          <w:tcPr>
            <w:tcW w:w="739" w:type="pct"/>
          </w:tcPr>
          <w:p w:rsidR="00563E96" w:rsidRPr="004F1C9B" w:rsidRDefault="00563E96" w:rsidP="00A90C53">
            <w:pPr>
              <w:jc w:val="both"/>
              <w:rPr>
                <w:rFonts w:ascii="Times New Roman" w:hAnsi="Times New Roman"/>
                <w:lang w:val="uk-UA"/>
              </w:rPr>
            </w:pPr>
          </w:p>
        </w:tc>
        <w:tc>
          <w:tcPr>
            <w:tcW w:w="388"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97,5</w:t>
            </w:r>
          </w:p>
        </w:tc>
        <w:tc>
          <w:tcPr>
            <w:tcW w:w="316"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10</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30</w:t>
            </w:r>
          </w:p>
        </w:tc>
        <w:tc>
          <w:tcPr>
            <w:tcW w:w="320"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10</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37,5</w:t>
            </w:r>
          </w:p>
        </w:tc>
        <w:tc>
          <w:tcPr>
            <w:tcW w:w="316"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10</w:t>
            </w: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1.1.2.</w:t>
            </w:r>
          </w:p>
        </w:tc>
        <w:tc>
          <w:tcPr>
            <w:tcW w:w="1896"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3 куб.м пиломатеріалів</w:t>
            </w:r>
          </w:p>
        </w:tc>
        <w:tc>
          <w:tcPr>
            <w:tcW w:w="739" w:type="pct"/>
          </w:tcPr>
          <w:p w:rsidR="00563E96" w:rsidRPr="004F1C9B" w:rsidRDefault="00563E96" w:rsidP="00A90C53">
            <w:pPr>
              <w:jc w:val="both"/>
              <w:rPr>
                <w:rFonts w:ascii="Times New Roman" w:hAnsi="Times New Roman"/>
                <w:lang w:val="uk-UA"/>
              </w:rPr>
            </w:pPr>
          </w:p>
        </w:tc>
        <w:tc>
          <w:tcPr>
            <w:tcW w:w="388"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23,8</w:t>
            </w:r>
          </w:p>
        </w:tc>
        <w:tc>
          <w:tcPr>
            <w:tcW w:w="316"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4</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7,8</w:t>
            </w:r>
          </w:p>
        </w:tc>
        <w:tc>
          <w:tcPr>
            <w:tcW w:w="320"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4</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4</w:t>
            </w:r>
          </w:p>
        </w:tc>
        <w:tc>
          <w:tcPr>
            <w:tcW w:w="316"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4</w:t>
            </w: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1.1.3.</w:t>
            </w:r>
          </w:p>
        </w:tc>
        <w:tc>
          <w:tcPr>
            <w:tcW w:w="1896"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50 кг цвяхів (шиферних та будівельних)</w:t>
            </w:r>
          </w:p>
        </w:tc>
        <w:tc>
          <w:tcPr>
            <w:tcW w:w="739" w:type="pct"/>
          </w:tcPr>
          <w:p w:rsidR="00563E96" w:rsidRPr="004F1C9B" w:rsidRDefault="00563E96" w:rsidP="00A90C53">
            <w:pPr>
              <w:jc w:val="both"/>
              <w:rPr>
                <w:rFonts w:ascii="Times New Roman" w:hAnsi="Times New Roman"/>
                <w:lang w:val="uk-UA"/>
              </w:rPr>
            </w:pPr>
          </w:p>
        </w:tc>
        <w:tc>
          <w:tcPr>
            <w:tcW w:w="388"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5</w:t>
            </w:r>
          </w:p>
        </w:tc>
        <w:tc>
          <w:tcPr>
            <w:tcW w:w="316"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1</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1</w:t>
            </w:r>
          </w:p>
        </w:tc>
        <w:tc>
          <w:tcPr>
            <w:tcW w:w="320"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1</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1</w:t>
            </w:r>
          </w:p>
        </w:tc>
        <w:tc>
          <w:tcPr>
            <w:tcW w:w="316"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1</w:t>
            </w: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1.1.4.</w:t>
            </w:r>
          </w:p>
        </w:tc>
        <w:tc>
          <w:tcPr>
            <w:tcW w:w="1896"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1500 л дизельного палива</w:t>
            </w:r>
          </w:p>
        </w:tc>
        <w:tc>
          <w:tcPr>
            <w:tcW w:w="739" w:type="pct"/>
          </w:tcPr>
          <w:p w:rsidR="00563E96" w:rsidRPr="004F1C9B" w:rsidRDefault="00563E96" w:rsidP="00A90C53">
            <w:pPr>
              <w:jc w:val="both"/>
              <w:rPr>
                <w:rFonts w:ascii="Times New Roman" w:hAnsi="Times New Roman"/>
                <w:lang w:val="uk-UA"/>
              </w:rPr>
            </w:pPr>
          </w:p>
        </w:tc>
        <w:tc>
          <w:tcPr>
            <w:tcW w:w="388"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79,4</w:t>
            </w:r>
          </w:p>
        </w:tc>
        <w:tc>
          <w:tcPr>
            <w:tcW w:w="316"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27,4</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30</w:t>
            </w:r>
          </w:p>
        </w:tc>
        <w:tc>
          <w:tcPr>
            <w:tcW w:w="320"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10,5</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w:t>
            </w:r>
          </w:p>
        </w:tc>
        <w:tc>
          <w:tcPr>
            <w:tcW w:w="316"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11,5</w:t>
            </w: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1.1.5.</w:t>
            </w:r>
          </w:p>
        </w:tc>
        <w:tc>
          <w:tcPr>
            <w:tcW w:w="1896"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400 л автобензину</w:t>
            </w:r>
          </w:p>
        </w:tc>
        <w:tc>
          <w:tcPr>
            <w:tcW w:w="739" w:type="pct"/>
          </w:tcPr>
          <w:p w:rsidR="00563E96" w:rsidRPr="004F1C9B" w:rsidRDefault="00563E96" w:rsidP="00A90C53">
            <w:pPr>
              <w:jc w:val="both"/>
              <w:rPr>
                <w:rFonts w:ascii="Times New Roman" w:hAnsi="Times New Roman"/>
                <w:lang w:val="uk-UA"/>
              </w:rPr>
            </w:pPr>
          </w:p>
        </w:tc>
        <w:tc>
          <w:tcPr>
            <w:tcW w:w="388"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53,4</w:t>
            </w:r>
          </w:p>
        </w:tc>
        <w:tc>
          <w:tcPr>
            <w:tcW w:w="316"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12,6</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8,8</w:t>
            </w:r>
          </w:p>
        </w:tc>
        <w:tc>
          <w:tcPr>
            <w:tcW w:w="320"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15</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w:t>
            </w:r>
          </w:p>
        </w:tc>
        <w:tc>
          <w:tcPr>
            <w:tcW w:w="316"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17</w:t>
            </w: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1.1.6.</w:t>
            </w:r>
          </w:p>
        </w:tc>
        <w:tc>
          <w:tcPr>
            <w:tcW w:w="1896"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Маски протигазова ШМП 50 шт.</w:t>
            </w:r>
          </w:p>
        </w:tc>
        <w:tc>
          <w:tcPr>
            <w:tcW w:w="739" w:type="pct"/>
          </w:tcPr>
          <w:p w:rsidR="00563E96" w:rsidRPr="004F1C9B" w:rsidRDefault="00563E96" w:rsidP="00A90C53">
            <w:pPr>
              <w:jc w:val="both"/>
              <w:rPr>
                <w:rFonts w:ascii="Times New Roman" w:hAnsi="Times New Roman"/>
                <w:lang w:val="uk-UA"/>
              </w:rPr>
            </w:pPr>
          </w:p>
        </w:tc>
        <w:tc>
          <w:tcPr>
            <w:tcW w:w="388"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12,5</w:t>
            </w:r>
          </w:p>
        </w:tc>
        <w:tc>
          <w:tcPr>
            <w:tcW w:w="316" w:type="pct"/>
            <w:vAlign w:val="center"/>
          </w:tcPr>
          <w:p w:rsidR="00563E96" w:rsidRPr="004F1C9B" w:rsidRDefault="00563E96" w:rsidP="00A90C53">
            <w:pPr>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p>
        </w:tc>
        <w:tc>
          <w:tcPr>
            <w:tcW w:w="320"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12,5</w:t>
            </w:r>
          </w:p>
        </w:tc>
        <w:tc>
          <w:tcPr>
            <w:tcW w:w="317" w:type="pct"/>
            <w:vAlign w:val="center"/>
          </w:tcPr>
          <w:p w:rsidR="00563E96" w:rsidRPr="004F1C9B" w:rsidRDefault="00563E96" w:rsidP="00A90C53">
            <w:pPr>
              <w:jc w:val="center"/>
              <w:rPr>
                <w:rFonts w:ascii="Times New Roman" w:hAnsi="Times New Roman"/>
                <w:lang w:val="uk-UA"/>
              </w:rPr>
            </w:pPr>
          </w:p>
        </w:tc>
        <w:tc>
          <w:tcPr>
            <w:tcW w:w="316" w:type="pct"/>
            <w:vAlign w:val="center"/>
          </w:tcPr>
          <w:p w:rsidR="00563E96" w:rsidRPr="004F1C9B" w:rsidRDefault="00563E96" w:rsidP="00A90C53">
            <w:pPr>
              <w:jc w:val="center"/>
              <w:rPr>
                <w:rFonts w:ascii="Times New Roman" w:hAnsi="Times New Roman"/>
                <w:lang w:val="uk-UA"/>
              </w:rPr>
            </w:pP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1.1.7.</w:t>
            </w:r>
          </w:p>
        </w:tc>
        <w:tc>
          <w:tcPr>
            <w:tcW w:w="1896"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Фільтри до протигазу К2Р2 50 шт.</w:t>
            </w:r>
          </w:p>
        </w:tc>
        <w:tc>
          <w:tcPr>
            <w:tcW w:w="739" w:type="pct"/>
          </w:tcPr>
          <w:p w:rsidR="00563E96" w:rsidRPr="004F1C9B" w:rsidRDefault="00563E96" w:rsidP="00A90C53">
            <w:pPr>
              <w:jc w:val="both"/>
              <w:rPr>
                <w:rFonts w:ascii="Times New Roman" w:hAnsi="Times New Roman"/>
                <w:lang w:val="uk-UA"/>
              </w:rPr>
            </w:pPr>
          </w:p>
        </w:tc>
        <w:tc>
          <w:tcPr>
            <w:tcW w:w="388"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22,25</w:t>
            </w:r>
          </w:p>
        </w:tc>
        <w:tc>
          <w:tcPr>
            <w:tcW w:w="316" w:type="pct"/>
            <w:vAlign w:val="center"/>
          </w:tcPr>
          <w:p w:rsidR="00563E96" w:rsidRPr="004F1C9B" w:rsidRDefault="00563E96" w:rsidP="00A90C53">
            <w:pPr>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p>
        </w:tc>
        <w:tc>
          <w:tcPr>
            <w:tcW w:w="320"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22,25</w:t>
            </w:r>
          </w:p>
        </w:tc>
        <w:tc>
          <w:tcPr>
            <w:tcW w:w="317" w:type="pct"/>
            <w:vAlign w:val="center"/>
          </w:tcPr>
          <w:p w:rsidR="00563E96" w:rsidRPr="004F1C9B" w:rsidRDefault="00563E96" w:rsidP="00A90C53">
            <w:pPr>
              <w:jc w:val="center"/>
              <w:rPr>
                <w:rFonts w:ascii="Times New Roman" w:hAnsi="Times New Roman"/>
                <w:lang w:val="uk-UA"/>
              </w:rPr>
            </w:pPr>
          </w:p>
        </w:tc>
        <w:tc>
          <w:tcPr>
            <w:tcW w:w="316" w:type="pct"/>
            <w:vAlign w:val="center"/>
          </w:tcPr>
          <w:p w:rsidR="00563E96" w:rsidRPr="004F1C9B" w:rsidRDefault="00563E96" w:rsidP="00A90C53">
            <w:pPr>
              <w:jc w:val="center"/>
              <w:rPr>
                <w:rFonts w:ascii="Times New Roman" w:hAnsi="Times New Roman"/>
                <w:lang w:val="uk-UA"/>
              </w:rPr>
            </w:pP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1.1.8</w:t>
            </w:r>
          </w:p>
        </w:tc>
        <w:tc>
          <w:tcPr>
            <w:tcW w:w="1896" w:type="pct"/>
          </w:tcPr>
          <w:p w:rsidR="00563E96" w:rsidRPr="004F1C9B" w:rsidRDefault="00563E96" w:rsidP="00A90C53">
            <w:pPr>
              <w:jc w:val="both"/>
              <w:rPr>
                <w:rFonts w:ascii="Times New Roman" w:hAnsi="Times New Roman"/>
                <w:lang w:val="uk-UA"/>
              </w:rPr>
            </w:pPr>
            <w:r w:rsidRPr="004F1C9B">
              <w:rPr>
                <w:rFonts w:ascii="Times New Roman" w:hAnsi="Times New Roman"/>
                <w:color w:val="000000"/>
                <w:spacing w:val="-2"/>
                <w:lang w:val="uk-UA"/>
              </w:rPr>
              <w:t>Маска медична</w:t>
            </w:r>
          </w:p>
        </w:tc>
        <w:tc>
          <w:tcPr>
            <w:tcW w:w="739" w:type="pct"/>
          </w:tcPr>
          <w:p w:rsidR="00563E96" w:rsidRPr="004F1C9B" w:rsidRDefault="00563E96" w:rsidP="00A90C53">
            <w:pPr>
              <w:jc w:val="both"/>
              <w:rPr>
                <w:rFonts w:ascii="Times New Roman" w:hAnsi="Times New Roman"/>
                <w:lang w:val="uk-UA"/>
              </w:rPr>
            </w:pPr>
          </w:p>
        </w:tc>
        <w:tc>
          <w:tcPr>
            <w:tcW w:w="388"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1,25</w:t>
            </w:r>
          </w:p>
        </w:tc>
        <w:tc>
          <w:tcPr>
            <w:tcW w:w="316"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w:t>
            </w:r>
          </w:p>
        </w:tc>
        <w:tc>
          <w:tcPr>
            <w:tcW w:w="320"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w:t>
            </w:r>
          </w:p>
        </w:tc>
        <w:tc>
          <w:tcPr>
            <w:tcW w:w="316"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1,25</w:t>
            </w: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1.1.9</w:t>
            </w:r>
          </w:p>
        </w:tc>
        <w:tc>
          <w:tcPr>
            <w:tcW w:w="1896" w:type="pct"/>
          </w:tcPr>
          <w:p w:rsidR="00563E96" w:rsidRPr="004F1C9B" w:rsidRDefault="00563E96" w:rsidP="00A90C53">
            <w:pPr>
              <w:jc w:val="both"/>
              <w:rPr>
                <w:rFonts w:ascii="Times New Roman" w:hAnsi="Times New Roman"/>
                <w:lang w:val="uk-UA"/>
              </w:rPr>
            </w:pPr>
            <w:r w:rsidRPr="004F1C9B">
              <w:rPr>
                <w:rFonts w:ascii="Times New Roman" w:hAnsi="Times New Roman"/>
                <w:color w:val="000000"/>
                <w:lang w:val="uk-UA"/>
              </w:rPr>
              <w:t>Костюм захисний</w:t>
            </w:r>
          </w:p>
        </w:tc>
        <w:tc>
          <w:tcPr>
            <w:tcW w:w="739" w:type="pct"/>
          </w:tcPr>
          <w:p w:rsidR="00563E96" w:rsidRPr="004F1C9B" w:rsidRDefault="00563E96" w:rsidP="00A90C53">
            <w:pPr>
              <w:jc w:val="both"/>
              <w:rPr>
                <w:rFonts w:ascii="Times New Roman" w:hAnsi="Times New Roman"/>
                <w:lang w:val="uk-UA"/>
              </w:rPr>
            </w:pPr>
          </w:p>
        </w:tc>
        <w:tc>
          <w:tcPr>
            <w:tcW w:w="388"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7,14</w:t>
            </w:r>
          </w:p>
        </w:tc>
        <w:tc>
          <w:tcPr>
            <w:tcW w:w="316"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w:t>
            </w:r>
          </w:p>
        </w:tc>
        <w:tc>
          <w:tcPr>
            <w:tcW w:w="320"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w:t>
            </w:r>
          </w:p>
        </w:tc>
        <w:tc>
          <w:tcPr>
            <w:tcW w:w="316"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7,14</w:t>
            </w: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1.1.10</w:t>
            </w:r>
          </w:p>
        </w:tc>
        <w:tc>
          <w:tcPr>
            <w:tcW w:w="1896" w:type="pct"/>
          </w:tcPr>
          <w:p w:rsidR="00563E96" w:rsidRPr="004F1C9B" w:rsidRDefault="00563E96" w:rsidP="00A90C53">
            <w:pPr>
              <w:jc w:val="both"/>
              <w:rPr>
                <w:rFonts w:ascii="Times New Roman" w:hAnsi="Times New Roman"/>
                <w:lang w:val="uk-UA"/>
              </w:rPr>
            </w:pPr>
            <w:r w:rsidRPr="004F1C9B">
              <w:rPr>
                <w:rFonts w:ascii="Times New Roman" w:hAnsi="Times New Roman"/>
                <w:color w:val="000000"/>
                <w:lang w:val="uk-UA"/>
              </w:rPr>
              <w:t>Дезінфікуючі засоби для проведення дезінфекції приміщень та транспорту</w:t>
            </w:r>
          </w:p>
        </w:tc>
        <w:tc>
          <w:tcPr>
            <w:tcW w:w="739" w:type="pct"/>
          </w:tcPr>
          <w:p w:rsidR="00563E96" w:rsidRPr="004F1C9B" w:rsidRDefault="00563E96" w:rsidP="00A90C53">
            <w:pPr>
              <w:jc w:val="both"/>
              <w:rPr>
                <w:rFonts w:ascii="Times New Roman" w:hAnsi="Times New Roman"/>
                <w:lang w:val="uk-UA"/>
              </w:rPr>
            </w:pPr>
          </w:p>
        </w:tc>
        <w:tc>
          <w:tcPr>
            <w:tcW w:w="388"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10</w:t>
            </w:r>
          </w:p>
        </w:tc>
        <w:tc>
          <w:tcPr>
            <w:tcW w:w="316"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w:t>
            </w:r>
          </w:p>
        </w:tc>
        <w:tc>
          <w:tcPr>
            <w:tcW w:w="320"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w:t>
            </w:r>
          </w:p>
        </w:tc>
        <w:tc>
          <w:tcPr>
            <w:tcW w:w="316"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10</w:t>
            </w: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1.1.11</w:t>
            </w:r>
          </w:p>
        </w:tc>
        <w:tc>
          <w:tcPr>
            <w:tcW w:w="1896" w:type="pct"/>
          </w:tcPr>
          <w:p w:rsidR="00563E96" w:rsidRPr="004F1C9B" w:rsidRDefault="00563E96" w:rsidP="00A90C53">
            <w:pPr>
              <w:jc w:val="both"/>
              <w:rPr>
                <w:rFonts w:ascii="Times New Roman" w:hAnsi="Times New Roman"/>
                <w:color w:val="000000"/>
                <w:lang w:val="uk-UA"/>
              </w:rPr>
            </w:pPr>
            <w:r w:rsidRPr="004F1C9B">
              <w:rPr>
                <w:rFonts w:ascii="Times New Roman" w:hAnsi="Times New Roman"/>
                <w:color w:val="000000"/>
                <w:lang w:val="uk-UA"/>
              </w:rPr>
              <w:t>Респіратор медичний</w:t>
            </w:r>
          </w:p>
        </w:tc>
        <w:tc>
          <w:tcPr>
            <w:tcW w:w="739" w:type="pct"/>
          </w:tcPr>
          <w:p w:rsidR="00563E96" w:rsidRPr="004F1C9B" w:rsidRDefault="00563E96" w:rsidP="00A90C53">
            <w:pPr>
              <w:jc w:val="both"/>
              <w:rPr>
                <w:rFonts w:ascii="Times New Roman" w:hAnsi="Times New Roman"/>
                <w:lang w:val="uk-UA"/>
              </w:rPr>
            </w:pPr>
          </w:p>
        </w:tc>
        <w:tc>
          <w:tcPr>
            <w:tcW w:w="388"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2,5</w:t>
            </w:r>
          </w:p>
        </w:tc>
        <w:tc>
          <w:tcPr>
            <w:tcW w:w="316" w:type="pct"/>
            <w:vAlign w:val="center"/>
          </w:tcPr>
          <w:p w:rsidR="00563E96" w:rsidRPr="004F1C9B" w:rsidRDefault="00563E96" w:rsidP="00A90C53">
            <w:pPr>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p>
        </w:tc>
        <w:tc>
          <w:tcPr>
            <w:tcW w:w="320" w:type="pct"/>
            <w:vAlign w:val="center"/>
          </w:tcPr>
          <w:p w:rsidR="00563E96" w:rsidRPr="004F1C9B" w:rsidRDefault="00563E96" w:rsidP="00A90C53">
            <w:pPr>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p>
        </w:tc>
        <w:tc>
          <w:tcPr>
            <w:tcW w:w="316"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2,5</w:t>
            </w: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p>
        </w:tc>
        <w:tc>
          <w:tcPr>
            <w:tcW w:w="1896" w:type="pct"/>
          </w:tcPr>
          <w:p w:rsidR="00563E96" w:rsidRPr="004F1C9B" w:rsidRDefault="00563E96" w:rsidP="00A90C53">
            <w:pPr>
              <w:jc w:val="both"/>
              <w:rPr>
                <w:rFonts w:ascii="Times New Roman" w:hAnsi="Times New Roman"/>
                <w:lang w:val="uk-UA"/>
              </w:rPr>
            </w:pPr>
            <w:r w:rsidRPr="004F1C9B">
              <w:rPr>
                <w:rFonts w:ascii="Times New Roman" w:hAnsi="Times New Roman"/>
                <w:b/>
                <w:bCs/>
                <w:lang w:val="uk-UA"/>
              </w:rPr>
              <w:t>Усього за розділом:</w:t>
            </w:r>
          </w:p>
        </w:tc>
        <w:tc>
          <w:tcPr>
            <w:tcW w:w="739" w:type="pct"/>
          </w:tcPr>
          <w:p w:rsidR="00563E96" w:rsidRPr="004F1C9B" w:rsidRDefault="00563E96" w:rsidP="00A90C53">
            <w:pPr>
              <w:jc w:val="both"/>
              <w:rPr>
                <w:rFonts w:ascii="Times New Roman" w:hAnsi="Times New Roman"/>
                <w:lang w:val="uk-UA"/>
              </w:rPr>
            </w:pPr>
          </w:p>
        </w:tc>
        <w:tc>
          <w:tcPr>
            <w:tcW w:w="388" w:type="pct"/>
            <w:vAlign w:val="center"/>
          </w:tcPr>
          <w:p w:rsidR="00563E96" w:rsidRPr="004F1C9B" w:rsidRDefault="00563E96" w:rsidP="00A90C53">
            <w:pPr>
              <w:jc w:val="center"/>
              <w:rPr>
                <w:rFonts w:ascii="Times New Roman" w:hAnsi="Times New Roman"/>
                <w:b/>
                <w:bCs/>
                <w:lang w:val="uk-UA"/>
              </w:rPr>
            </w:pPr>
            <w:r w:rsidRPr="004F1C9B">
              <w:rPr>
                <w:rFonts w:ascii="Times New Roman" w:hAnsi="Times New Roman"/>
                <w:b/>
                <w:bCs/>
                <w:lang w:val="uk-UA"/>
              </w:rPr>
              <w:t>314,74</w:t>
            </w:r>
          </w:p>
        </w:tc>
        <w:tc>
          <w:tcPr>
            <w:tcW w:w="316" w:type="pct"/>
            <w:vAlign w:val="center"/>
          </w:tcPr>
          <w:p w:rsidR="00563E96" w:rsidRPr="004F1C9B" w:rsidRDefault="00563E96" w:rsidP="00A90C53">
            <w:pPr>
              <w:ind w:left="-66" w:right="-108"/>
              <w:jc w:val="center"/>
              <w:rPr>
                <w:rFonts w:ascii="Times New Roman" w:hAnsi="Times New Roman"/>
                <w:b/>
                <w:lang w:val="uk-UA"/>
              </w:rPr>
            </w:pPr>
            <w:r w:rsidRPr="004F1C9B">
              <w:rPr>
                <w:rFonts w:ascii="Times New Roman" w:hAnsi="Times New Roman"/>
                <w:b/>
                <w:lang w:val="uk-UA"/>
              </w:rPr>
              <w:t>55,0</w:t>
            </w:r>
          </w:p>
        </w:tc>
        <w:tc>
          <w:tcPr>
            <w:tcW w:w="317" w:type="pct"/>
            <w:vAlign w:val="center"/>
          </w:tcPr>
          <w:p w:rsidR="00563E96" w:rsidRPr="004F1C9B" w:rsidRDefault="00563E96" w:rsidP="00A90C53">
            <w:pPr>
              <w:ind w:left="-66" w:right="-108"/>
              <w:jc w:val="center"/>
              <w:rPr>
                <w:rFonts w:ascii="Times New Roman" w:hAnsi="Times New Roman"/>
                <w:b/>
                <w:lang w:val="uk-UA"/>
              </w:rPr>
            </w:pPr>
            <w:r w:rsidRPr="004F1C9B">
              <w:rPr>
                <w:rFonts w:ascii="Times New Roman" w:hAnsi="Times New Roman"/>
                <w:b/>
                <w:lang w:val="uk-UA"/>
              </w:rPr>
              <w:t>77,6</w:t>
            </w:r>
          </w:p>
        </w:tc>
        <w:tc>
          <w:tcPr>
            <w:tcW w:w="320" w:type="pct"/>
            <w:vAlign w:val="center"/>
          </w:tcPr>
          <w:p w:rsidR="00563E96" w:rsidRPr="004F1C9B" w:rsidRDefault="00563E96" w:rsidP="00A90C53">
            <w:pPr>
              <w:ind w:left="-66" w:right="-108"/>
              <w:jc w:val="center"/>
              <w:rPr>
                <w:rFonts w:ascii="Times New Roman" w:hAnsi="Times New Roman"/>
                <w:b/>
                <w:lang w:val="uk-UA"/>
              </w:rPr>
            </w:pPr>
            <w:r w:rsidRPr="004F1C9B">
              <w:rPr>
                <w:rFonts w:ascii="Times New Roman" w:hAnsi="Times New Roman"/>
                <w:b/>
                <w:lang w:val="uk-UA"/>
              </w:rPr>
              <w:t>75,25</w:t>
            </w:r>
          </w:p>
        </w:tc>
        <w:tc>
          <w:tcPr>
            <w:tcW w:w="317" w:type="pct"/>
            <w:vAlign w:val="center"/>
          </w:tcPr>
          <w:p w:rsidR="00563E96" w:rsidRPr="004F1C9B" w:rsidRDefault="00563E96" w:rsidP="00A90C53">
            <w:pPr>
              <w:ind w:left="-66" w:right="-108"/>
              <w:jc w:val="center"/>
              <w:rPr>
                <w:rFonts w:ascii="Times New Roman" w:hAnsi="Times New Roman"/>
                <w:b/>
                <w:lang w:val="uk-UA"/>
              </w:rPr>
            </w:pPr>
            <w:r w:rsidRPr="004F1C9B">
              <w:rPr>
                <w:rFonts w:ascii="Times New Roman" w:hAnsi="Times New Roman"/>
                <w:b/>
                <w:lang w:val="uk-UA"/>
              </w:rPr>
              <w:t>42,5</w:t>
            </w:r>
          </w:p>
        </w:tc>
        <w:tc>
          <w:tcPr>
            <w:tcW w:w="316" w:type="pct"/>
            <w:vAlign w:val="center"/>
          </w:tcPr>
          <w:p w:rsidR="00563E96" w:rsidRPr="004F1C9B" w:rsidRDefault="00563E96" w:rsidP="00A90C53">
            <w:pPr>
              <w:ind w:left="-66" w:right="-108"/>
              <w:jc w:val="center"/>
              <w:rPr>
                <w:rFonts w:ascii="Times New Roman" w:hAnsi="Times New Roman"/>
                <w:b/>
                <w:lang w:val="uk-UA"/>
              </w:rPr>
            </w:pPr>
            <w:r w:rsidRPr="004F1C9B">
              <w:rPr>
                <w:rFonts w:ascii="Times New Roman" w:hAnsi="Times New Roman"/>
                <w:b/>
                <w:lang w:val="uk-UA"/>
              </w:rPr>
              <w:t>64,39</w:t>
            </w:r>
          </w:p>
        </w:tc>
      </w:tr>
      <w:tr w:rsidR="00563E96" w:rsidRPr="004F1C9B" w:rsidTr="00A90C53">
        <w:trPr>
          <w:jc w:val="center"/>
        </w:trPr>
        <w:tc>
          <w:tcPr>
            <w:tcW w:w="5000" w:type="pct"/>
            <w:gridSpan w:val="9"/>
          </w:tcPr>
          <w:p w:rsidR="00563E96" w:rsidRPr="004F1C9B" w:rsidRDefault="00563E96" w:rsidP="00A90C53">
            <w:pPr>
              <w:jc w:val="center"/>
              <w:rPr>
                <w:rFonts w:ascii="Times New Roman" w:hAnsi="Times New Roman"/>
                <w:b/>
                <w:bCs/>
                <w:lang w:val="uk-UA"/>
              </w:rPr>
            </w:pPr>
            <w:r w:rsidRPr="004F1C9B">
              <w:rPr>
                <w:rFonts w:ascii="Times New Roman" w:hAnsi="Times New Roman"/>
                <w:b/>
                <w:bCs/>
                <w:lang w:val="uk-UA"/>
              </w:rPr>
              <w:t>2. З</w:t>
            </w:r>
            <w:r w:rsidRPr="004F1C9B">
              <w:rPr>
                <w:rFonts w:ascii="Times New Roman" w:hAnsi="Times New Roman"/>
                <w:b/>
                <w:lang w:val="uk-UA"/>
              </w:rPr>
              <w:t>аходи щодо утримання фонду захисних споруд в готовності до використання за призначенням</w:t>
            </w: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2.1.</w:t>
            </w:r>
          </w:p>
        </w:tc>
        <w:tc>
          <w:tcPr>
            <w:tcW w:w="1896"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Проведення технічної інвентаризації захисних споруд цивільного захисту та виготовлення  необхідної документації на захисні споруди, як об’єкти нерухомого майна</w:t>
            </w:r>
          </w:p>
        </w:tc>
        <w:tc>
          <w:tcPr>
            <w:tcW w:w="739"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Балансоутримувачі захисних споруд</w:t>
            </w:r>
          </w:p>
        </w:tc>
        <w:tc>
          <w:tcPr>
            <w:tcW w:w="388" w:type="pct"/>
            <w:vAlign w:val="center"/>
          </w:tcPr>
          <w:p w:rsidR="00563E96" w:rsidRPr="004F1C9B" w:rsidRDefault="00563E96" w:rsidP="00A90C53">
            <w:pPr>
              <w:jc w:val="center"/>
              <w:rPr>
                <w:rFonts w:ascii="Times New Roman" w:hAnsi="Times New Roman"/>
                <w:bCs/>
                <w:lang w:val="uk-UA"/>
              </w:rPr>
            </w:pPr>
          </w:p>
        </w:tc>
        <w:tc>
          <w:tcPr>
            <w:tcW w:w="316" w:type="pct"/>
            <w:vAlign w:val="center"/>
          </w:tcPr>
          <w:p w:rsidR="00563E96" w:rsidRPr="004F1C9B" w:rsidRDefault="00563E96" w:rsidP="00A90C53">
            <w:pPr>
              <w:ind w:left="-66" w:right="-108"/>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p>
        </w:tc>
        <w:tc>
          <w:tcPr>
            <w:tcW w:w="320" w:type="pct"/>
            <w:vAlign w:val="center"/>
          </w:tcPr>
          <w:p w:rsidR="00563E96" w:rsidRPr="004F1C9B" w:rsidRDefault="00563E96" w:rsidP="00A90C53">
            <w:pPr>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p>
        </w:tc>
        <w:tc>
          <w:tcPr>
            <w:tcW w:w="316" w:type="pct"/>
            <w:vAlign w:val="center"/>
          </w:tcPr>
          <w:p w:rsidR="00563E96" w:rsidRPr="004F1C9B" w:rsidRDefault="00563E96" w:rsidP="00A90C53">
            <w:pPr>
              <w:jc w:val="center"/>
              <w:rPr>
                <w:rFonts w:ascii="Times New Roman" w:hAnsi="Times New Roman"/>
                <w:lang w:val="uk-UA"/>
              </w:rPr>
            </w:pP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2.2.</w:t>
            </w:r>
          </w:p>
        </w:tc>
        <w:tc>
          <w:tcPr>
            <w:tcW w:w="1896" w:type="pct"/>
          </w:tcPr>
          <w:p w:rsidR="00563E96" w:rsidRPr="004F1C9B" w:rsidRDefault="00563E96" w:rsidP="00A90C53">
            <w:pPr>
              <w:ind w:left="-5"/>
              <w:jc w:val="both"/>
              <w:rPr>
                <w:rFonts w:ascii="Times New Roman" w:hAnsi="Times New Roman"/>
                <w:lang w:val="uk-UA"/>
              </w:rPr>
            </w:pPr>
            <w:r w:rsidRPr="004F1C9B">
              <w:rPr>
                <w:rFonts w:ascii="Times New Roman" w:hAnsi="Times New Roman"/>
                <w:lang w:val="uk-UA"/>
              </w:rPr>
              <w:t>Проведення ремонту та утримання захисних споруд цивільного захисту в готовності до використання за призначенням</w:t>
            </w:r>
          </w:p>
        </w:tc>
        <w:tc>
          <w:tcPr>
            <w:tcW w:w="739"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Балансоутримувачі захисних споруд</w:t>
            </w:r>
          </w:p>
        </w:tc>
        <w:tc>
          <w:tcPr>
            <w:tcW w:w="388" w:type="pct"/>
            <w:vAlign w:val="center"/>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500</w:t>
            </w:r>
          </w:p>
        </w:tc>
        <w:tc>
          <w:tcPr>
            <w:tcW w:w="316" w:type="pct"/>
            <w:vAlign w:val="center"/>
          </w:tcPr>
          <w:p w:rsidR="00563E96" w:rsidRPr="004F1C9B" w:rsidRDefault="00563E96" w:rsidP="00A90C53">
            <w:pPr>
              <w:ind w:left="-66" w:right="-108"/>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p>
        </w:tc>
        <w:tc>
          <w:tcPr>
            <w:tcW w:w="320"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250</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250</w:t>
            </w:r>
          </w:p>
        </w:tc>
        <w:tc>
          <w:tcPr>
            <w:tcW w:w="316" w:type="pct"/>
            <w:vAlign w:val="center"/>
          </w:tcPr>
          <w:p w:rsidR="00563E96" w:rsidRPr="004F1C9B" w:rsidRDefault="00563E96" w:rsidP="00A90C53">
            <w:pPr>
              <w:jc w:val="center"/>
              <w:rPr>
                <w:rFonts w:ascii="Times New Roman" w:hAnsi="Times New Roman"/>
                <w:lang w:val="uk-UA"/>
              </w:rPr>
            </w:pP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2.3.</w:t>
            </w:r>
          </w:p>
        </w:tc>
        <w:tc>
          <w:tcPr>
            <w:tcW w:w="1896" w:type="pct"/>
          </w:tcPr>
          <w:p w:rsidR="00563E96" w:rsidRPr="004F1C9B" w:rsidRDefault="00563E96" w:rsidP="00A90C53">
            <w:pPr>
              <w:ind w:left="-5"/>
              <w:jc w:val="both"/>
              <w:rPr>
                <w:rFonts w:ascii="Times New Roman" w:hAnsi="Times New Roman"/>
                <w:lang w:val="uk-UA"/>
              </w:rPr>
            </w:pPr>
            <w:r w:rsidRPr="004F1C9B">
              <w:rPr>
                <w:rFonts w:ascii="Times New Roman" w:hAnsi="Times New Roman"/>
                <w:lang w:val="uk-UA"/>
              </w:rPr>
              <w:t xml:space="preserve">Виготовлення маркувань та покажчиків руху до  захисних споруд цивільного захисту </w:t>
            </w:r>
          </w:p>
        </w:tc>
        <w:tc>
          <w:tcPr>
            <w:tcW w:w="739"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Балансоутримувачі захисних споруд</w:t>
            </w:r>
          </w:p>
        </w:tc>
        <w:tc>
          <w:tcPr>
            <w:tcW w:w="388" w:type="pct"/>
            <w:vAlign w:val="center"/>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30</w:t>
            </w:r>
          </w:p>
        </w:tc>
        <w:tc>
          <w:tcPr>
            <w:tcW w:w="316" w:type="pct"/>
            <w:vAlign w:val="center"/>
          </w:tcPr>
          <w:p w:rsidR="00563E96" w:rsidRPr="004F1C9B" w:rsidRDefault="00563E96" w:rsidP="00A90C53">
            <w:pPr>
              <w:ind w:left="-66" w:right="-108"/>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p>
        </w:tc>
        <w:tc>
          <w:tcPr>
            <w:tcW w:w="320"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10</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10</w:t>
            </w:r>
          </w:p>
        </w:tc>
        <w:tc>
          <w:tcPr>
            <w:tcW w:w="316"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10</w:t>
            </w: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p>
        </w:tc>
        <w:tc>
          <w:tcPr>
            <w:tcW w:w="1896" w:type="pct"/>
          </w:tcPr>
          <w:p w:rsidR="00563E96" w:rsidRPr="004F1C9B" w:rsidRDefault="00563E96" w:rsidP="00A90C53">
            <w:pPr>
              <w:jc w:val="both"/>
              <w:rPr>
                <w:rFonts w:ascii="Times New Roman" w:hAnsi="Times New Roman"/>
                <w:lang w:val="uk-UA"/>
              </w:rPr>
            </w:pPr>
            <w:r w:rsidRPr="004F1C9B">
              <w:rPr>
                <w:rFonts w:ascii="Times New Roman" w:hAnsi="Times New Roman"/>
                <w:b/>
                <w:bCs/>
                <w:lang w:val="uk-UA"/>
              </w:rPr>
              <w:t>Усього за розділом:</w:t>
            </w:r>
          </w:p>
        </w:tc>
        <w:tc>
          <w:tcPr>
            <w:tcW w:w="739" w:type="pct"/>
          </w:tcPr>
          <w:p w:rsidR="00563E96" w:rsidRPr="004F1C9B" w:rsidRDefault="00563E96" w:rsidP="00A90C53">
            <w:pPr>
              <w:jc w:val="both"/>
              <w:rPr>
                <w:rFonts w:ascii="Times New Roman" w:hAnsi="Times New Roman"/>
                <w:lang w:val="uk-UA"/>
              </w:rPr>
            </w:pPr>
          </w:p>
        </w:tc>
        <w:tc>
          <w:tcPr>
            <w:tcW w:w="388" w:type="pct"/>
            <w:vAlign w:val="center"/>
          </w:tcPr>
          <w:p w:rsidR="00563E96" w:rsidRPr="004F1C9B" w:rsidRDefault="00563E96" w:rsidP="00A90C53">
            <w:pPr>
              <w:jc w:val="center"/>
              <w:rPr>
                <w:rFonts w:ascii="Times New Roman" w:hAnsi="Times New Roman"/>
                <w:b/>
                <w:bCs/>
                <w:lang w:val="uk-UA"/>
              </w:rPr>
            </w:pPr>
            <w:r w:rsidRPr="004F1C9B">
              <w:rPr>
                <w:rFonts w:ascii="Times New Roman" w:hAnsi="Times New Roman"/>
                <w:b/>
                <w:bCs/>
                <w:lang w:val="uk-UA"/>
              </w:rPr>
              <w:t>530</w:t>
            </w:r>
          </w:p>
        </w:tc>
        <w:tc>
          <w:tcPr>
            <w:tcW w:w="316" w:type="pct"/>
            <w:vAlign w:val="center"/>
          </w:tcPr>
          <w:p w:rsidR="00563E96" w:rsidRPr="004F1C9B" w:rsidRDefault="00563E96" w:rsidP="00A90C53">
            <w:pPr>
              <w:ind w:left="-66" w:right="-108"/>
              <w:jc w:val="center"/>
              <w:rPr>
                <w:rFonts w:ascii="Times New Roman" w:hAnsi="Times New Roman"/>
                <w:b/>
                <w:lang w:val="uk-UA"/>
              </w:rPr>
            </w:pPr>
          </w:p>
        </w:tc>
        <w:tc>
          <w:tcPr>
            <w:tcW w:w="317" w:type="pct"/>
            <w:vAlign w:val="center"/>
          </w:tcPr>
          <w:p w:rsidR="00563E96" w:rsidRPr="004F1C9B" w:rsidRDefault="00563E96" w:rsidP="00A90C53">
            <w:pPr>
              <w:jc w:val="center"/>
              <w:rPr>
                <w:rFonts w:ascii="Times New Roman" w:hAnsi="Times New Roman"/>
                <w:b/>
                <w:lang w:val="uk-UA"/>
              </w:rPr>
            </w:pPr>
          </w:p>
        </w:tc>
        <w:tc>
          <w:tcPr>
            <w:tcW w:w="320" w:type="pct"/>
            <w:vAlign w:val="center"/>
          </w:tcPr>
          <w:p w:rsidR="00563E96" w:rsidRPr="004F1C9B" w:rsidRDefault="00563E96" w:rsidP="00A90C53">
            <w:pPr>
              <w:jc w:val="center"/>
              <w:rPr>
                <w:rFonts w:ascii="Times New Roman" w:hAnsi="Times New Roman"/>
                <w:b/>
                <w:lang w:val="uk-UA"/>
              </w:rPr>
            </w:pPr>
            <w:r w:rsidRPr="004F1C9B">
              <w:rPr>
                <w:rFonts w:ascii="Times New Roman" w:hAnsi="Times New Roman"/>
                <w:b/>
                <w:lang w:val="uk-UA"/>
              </w:rPr>
              <w:t>260</w:t>
            </w:r>
          </w:p>
        </w:tc>
        <w:tc>
          <w:tcPr>
            <w:tcW w:w="317" w:type="pct"/>
            <w:vAlign w:val="center"/>
          </w:tcPr>
          <w:p w:rsidR="00563E96" w:rsidRPr="004F1C9B" w:rsidRDefault="00563E96" w:rsidP="00A90C53">
            <w:pPr>
              <w:jc w:val="center"/>
              <w:rPr>
                <w:rFonts w:ascii="Times New Roman" w:hAnsi="Times New Roman"/>
                <w:b/>
                <w:lang w:val="uk-UA"/>
              </w:rPr>
            </w:pPr>
            <w:r w:rsidRPr="004F1C9B">
              <w:rPr>
                <w:rFonts w:ascii="Times New Roman" w:hAnsi="Times New Roman"/>
                <w:b/>
                <w:lang w:val="uk-UA"/>
              </w:rPr>
              <w:t>260</w:t>
            </w:r>
          </w:p>
        </w:tc>
        <w:tc>
          <w:tcPr>
            <w:tcW w:w="316" w:type="pct"/>
            <w:vAlign w:val="center"/>
          </w:tcPr>
          <w:p w:rsidR="00563E96" w:rsidRPr="004F1C9B" w:rsidRDefault="00563E96" w:rsidP="00A90C53">
            <w:pPr>
              <w:jc w:val="center"/>
              <w:rPr>
                <w:rFonts w:ascii="Times New Roman" w:hAnsi="Times New Roman"/>
                <w:b/>
                <w:lang w:val="uk-UA"/>
              </w:rPr>
            </w:pPr>
            <w:r w:rsidRPr="004F1C9B">
              <w:rPr>
                <w:rFonts w:ascii="Times New Roman" w:hAnsi="Times New Roman"/>
                <w:b/>
                <w:lang w:val="uk-UA"/>
              </w:rPr>
              <w:t>10</w:t>
            </w:r>
          </w:p>
        </w:tc>
      </w:tr>
      <w:tr w:rsidR="00563E96" w:rsidRPr="004F1C9B" w:rsidTr="00A90C53">
        <w:trPr>
          <w:trHeight w:val="96"/>
          <w:jc w:val="center"/>
        </w:trPr>
        <w:tc>
          <w:tcPr>
            <w:tcW w:w="5000" w:type="pct"/>
            <w:gridSpan w:val="9"/>
          </w:tcPr>
          <w:p w:rsidR="00563E96" w:rsidRPr="004F1C9B" w:rsidRDefault="00563E96" w:rsidP="00A90C53">
            <w:pPr>
              <w:jc w:val="center"/>
              <w:rPr>
                <w:rFonts w:ascii="Times New Roman" w:hAnsi="Times New Roman"/>
                <w:b/>
                <w:bCs/>
                <w:lang w:val="uk-UA"/>
              </w:rPr>
            </w:pPr>
            <w:r w:rsidRPr="004F1C9B">
              <w:rPr>
                <w:rFonts w:ascii="Times New Roman" w:hAnsi="Times New Roman"/>
                <w:b/>
                <w:lang w:val="uk-UA"/>
              </w:rPr>
              <w:t>3. Заходи з удосконалення  системи оповіщення цивільного захисту</w:t>
            </w: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3.1.</w:t>
            </w:r>
          </w:p>
        </w:tc>
        <w:tc>
          <w:tcPr>
            <w:tcW w:w="1896"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Відновлення радіоточок (де є технічна можливість)</w:t>
            </w:r>
          </w:p>
        </w:tc>
        <w:tc>
          <w:tcPr>
            <w:tcW w:w="739"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Директор школи, староста, фельдшер, завідуючий д/с</w:t>
            </w:r>
          </w:p>
        </w:tc>
        <w:tc>
          <w:tcPr>
            <w:tcW w:w="388" w:type="pct"/>
            <w:vAlign w:val="center"/>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6</w:t>
            </w:r>
          </w:p>
        </w:tc>
        <w:tc>
          <w:tcPr>
            <w:tcW w:w="316" w:type="pct"/>
            <w:vAlign w:val="center"/>
          </w:tcPr>
          <w:p w:rsidR="00563E96" w:rsidRPr="004F1C9B" w:rsidRDefault="00563E96" w:rsidP="00A90C53">
            <w:pPr>
              <w:ind w:left="-66" w:right="-108"/>
              <w:jc w:val="center"/>
              <w:rPr>
                <w:rFonts w:ascii="Times New Roman" w:hAnsi="Times New Roman"/>
                <w:lang w:val="uk-UA"/>
              </w:rPr>
            </w:pPr>
            <w:r w:rsidRPr="004F1C9B">
              <w:rPr>
                <w:rFonts w:ascii="Times New Roman" w:hAnsi="Times New Roman"/>
                <w:lang w:val="uk-UA"/>
              </w:rPr>
              <w:t>2</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2</w:t>
            </w:r>
          </w:p>
        </w:tc>
        <w:tc>
          <w:tcPr>
            <w:tcW w:w="320"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2</w:t>
            </w:r>
          </w:p>
        </w:tc>
        <w:tc>
          <w:tcPr>
            <w:tcW w:w="317" w:type="pct"/>
            <w:vAlign w:val="center"/>
          </w:tcPr>
          <w:p w:rsidR="00563E96" w:rsidRPr="004F1C9B" w:rsidRDefault="00563E96" w:rsidP="00A90C53">
            <w:pPr>
              <w:jc w:val="center"/>
              <w:rPr>
                <w:rFonts w:ascii="Times New Roman" w:hAnsi="Times New Roman"/>
                <w:lang w:val="uk-UA"/>
              </w:rPr>
            </w:pPr>
          </w:p>
        </w:tc>
        <w:tc>
          <w:tcPr>
            <w:tcW w:w="316" w:type="pct"/>
            <w:vAlign w:val="center"/>
          </w:tcPr>
          <w:p w:rsidR="00563E96" w:rsidRPr="004F1C9B" w:rsidRDefault="00563E96" w:rsidP="00A90C53">
            <w:pPr>
              <w:jc w:val="center"/>
              <w:rPr>
                <w:rFonts w:ascii="Times New Roman" w:hAnsi="Times New Roman"/>
                <w:lang w:val="uk-UA"/>
              </w:rPr>
            </w:pP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3.2.</w:t>
            </w:r>
          </w:p>
        </w:tc>
        <w:tc>
          <w:tcPr>
            <w:tcW w:w="1896"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Встановлення ФМ-приймачів</w:t>
            </w:r>
          </w:p>
        </w:tc>
        <w:tc>
          <w:tcPr>
            <w:tcW w:w="739"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Директор школи, староста, фельдшер, завідуючий д/с</w:t>
            </w:r>
          </w:p>
        </w:tc>
        <w:tc>
          <w:tcPr>
            <w:tcW w:w="388" w:type="pct"/>
            <w:vAlign w:val="center"/>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8</w:t>
            </w:r>
          </w:p>
        </w:tc>
        <w:tc>
          <w:tcPr>
            <w:tcW w:w="316" w:type="pct"/>
            <w:vAlign w:val="center"/>
          </w:tcPr>
          <w:p w:rsidR="00563E96" w:rsidRPr="004F1C9B" w:rsidRDefault="00563E96" w:rsidP="00A90C53">
            <w:pPr>
              <w:ind w:left="-66" w:right="-108"/>
              <w:jc w:val="center"/>
              <w:rPr>
                <w:rFonts w:ascii="Times New Roman" w:hAnsi="Times New Roman"/>
                <w:lang w:val="uk-UA"/>
              </w:rPr>
            </w:pPr>
            <w:r w:rsidRPr="004F1C9B">
              <w:rPr>
                <w:rFonts w:ascii="Times New Roman" w:hAnsi="Times New Roman"/>
                <w:lang w:val="uk-UA"/>
              </w:rPr>
              <w:t>1</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6</w:t>
            </w:r>
          </w:p>
        </w:tc>
        <w:tc>
          <w:tcPr>
            <w:tcW w:w="320"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1</w:t>
            </w:r>
          </w:p>
        </w:tc>
        <w:tc>
          <w:tcPr>
            <w:tcW w:w="317" w:type="pct"/>
            <w:vAlign w:val="center"/>
          </w:tcPr>
          <w:p w:rsidR="00563E96" w:rsidRPr="004F1C9B" w:rsidRDefault="00563E96" w:rsidP="00A90C53">
            <w:pPr>
              <w:jc w:val="center"/>
              <w:rPr>
                <w:rFonts w:ascii="Times New Roman" w:hAnsi="Times New Roman"/>
                <w:lang w:val="uk-UA"/>
              </w:rPr>
            </w:pPr>
          </w:p>
        </w:tc>
        <w:tc>
          <w:tcPr>
            <w:tcW w:w="316" w:type="pct"/>
            <w:vAlign w:val="center"/>
          </w:tcPr>
          <w:p w:rsidR="00563E96" w:rsidRPr="004F1C9B" w:rsidRDefault="00563E96" w:rsidP="00A90C53">
            <w:pPr>
              <w:jc w:val="center"/>
              <w:rPr>
                <w:rFonts w:ascii="Times New Roman" w:hAnsi="Times New Roman"/>
                <w:lang w:val="uk-UA"/>
              </w:rPr>
            </w:pP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3.3</w:t>
            </w:r>
          </w:p>
        </w:tc>
        <w:tc>
          <w:tcPr>
            <w:tcW w:w="1896"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 xml:space="preserve">Придбання та застосування пристроїв автоматичного дозвону для проведення оповіщення по мобільним та аналоговим телефонам посадових осіб (старостів) та депутатів </w:t>
            </w:r>
          </w:p>
        </w:tc>
        <w:tc>
          <w:tcPr>
            <w:tcW w:w="739" w:type="pct"/>
          </w:tcPr>
          <w:p w:rsidR="00563E96" w:rsidRPr="004F1C9B" w:rsidRDefault="00563E96" w:rsidP="00A90C53">
            <w:pPr>
              <w:jc w:val="both"/>
              <w:rPr>
                <w:rFonts w:ascii="Times New Roman" w:hAnsi="Times New Roman"/>
                <w:bCs/>
                <w:lang w:val="uk-UA"/>
              </w:rPr>
            </w:pPr>
            <w:r w:rsidRPr="004F1C9B">
              <w:rPr>
                <w:rFonts w:ascii="Times New Roman" w:hAnsi="Times New Roman"/>
                <w:lang w:val="uk-UA"/>
              </w:rPr>
              <w:t>Відповідальна особа з питань цивільного захисту населення селищної ради</w:t>
            </w:r>
          </w:p>
        </w:tc>
        <w:tc>
          <w:tcPr>
            <w:tcW w:w="388" w:type="pct"/>
            <w:vAlign w:val="center"/>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10</w:t>
            </w:r>
          </w:p>
        </w:tc>
        <w:tc>
          <w:tcPr>
            <w:tcW w:w="316" w:type="pct"/>
            <w:vAlign w:val="center"/>
          </w:tcPr>
          <w:p w:rsidR="00563E96" w:rsidRPr="004F1C9B" w:rsidRDefault="00563E96" w:rsidP="00A90C53">
            <w:pPr>
              <w:ind w:left="-66" w:right="-108"/>
              <w:jc w:val="center"/>
              <w:rPr>
                <w:rFonts w:ascii="Times New Roman" w:hAnsi="Times New Roman"/>
                <w:lang w:val="uk-UA"/>
              </w:rPr>
            </w:pPr>
            <w:r w:rsidRPr="004F1C9B">
              <w:rPr>
                <w:rFonts w:ascii="Times New Roman" w:hAnsi="Times New Roman"/>
                <w:lang w:val="uk-UA"/>
              </w:rPr>
              <w:t>10</w:t>
            </w:r>
          </w:p>
        </w:tc>
        <w:tc>
          <w:tcPr>
            <w:tcW w:w="317" w:type="pct"/>
            <w:vAlign w:val="center"/>
          </w:tcPr>
          <w:p w:rsidR="00563E96" w:rsidRPr="004F1C9B" w:rsidRDefault="00563E96" w:rsidP="00A90C53">
            <w:pPr>
              <w:jc w:val="center"/>
              <w:rPr>
                <w:rFonts w:ascii="Times New Roman" w:hAnsi="Times New Roman"/>
                <w:lang w:val="uk-UA"/>
              </w:rPr>
            </w:pPr>
          </w:p>
        </w:tc>
        <w:tc>
          <w:tcPr>
            <w:tcW w:w="320" w:type="pct"/>
            <w:vAlign w:val="center"/>
          </w:tcPr>
          <w:p w:rsidR="00563E96" w:rsidRPr="004F1C9B" w:rsidRDefault="00563E96" w:rsidP="00A90C53">
            <w:pPr>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p>
        </w:tc>
        <w:tc>
          <w:tcPr>
            <w:tcW w:w="316" w:type="pct"/>
            <w:vAlign w:val="center"/>
          </w:tcPr>
          <w:p w:rsidR="00563E96" w:rsidRPr="004F1C9B" w:rsidRDefault="00563E96" w:rsidP="00A90C53">
            <w:pPr>
              <w:jc w:val="center"/>
              <w:rPr>
                <w:rFonts w:ascii="Times New Roman" w:hAnsi="Times New Roman"/>
                <w:lang w:val="uk-UA"/>
              </w:rPr>
            </w:pP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3.4.</w:t>
            </w:r>
          </w:p>
        </w:tc>
        <w:tc>
          <w:tcPr>
            <w:tcW w:w="1896" w:type="pct"/>
          </w:tcPr>
          <w:p w:rsidR="00563E96" w:rsidRPr="004F1C9B" w:rsidRDefault="00563E96" w:rsidP="00A90C53">
            <w:pPr>
              <w:jc w:val="both"/>
              <w:rPr>
                <w:rFonts w:ascii="Times New Roman" w:hAnsi="Times New Roman"/>
                <w:color w:val="000000"/>
                <w:lang w:val="uk-UA"/>
              </w:rPr>
            </w:pPr>
            <w:r w:rsidRPr="004F1C9B">
              <w:rPr>
                <w:rFonts w:ascii="Times New Roman" w:hAnsi="Times New Roman"/>
                <w:lang w:val="uk-UA"/>
              </w:rPr>
              <w:t>Встановлення сирен та вуличних гучномовців. Для можливості оповіщення населення в населених пунктах</w:t>
            </w:r>
          </w:p>
        </w:tc>
        <w:tc>
          <w:tcPr>
            <w:tcW w:w="739"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старости</w:t>
            </w:r>
          </w:p>
        </w:tc>
        <w:tc>
          <w:tcPr>
            <w:tcW w:w="388" w:type="pct"/>
            <w:vAlign w:val="center"/>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188</w:t>
            </w:r>
          </w:p>
        </w:tc>
        <w:tc>
          <w:tcPr>
            <w:tcW w:w="316" w:type="pct"/>
            <w:vAlign w:val="center"/>
          </w:tcPr>
          <w:p w:rsidR="00563E96" w:rsidRPr="004F1C9B" w:rsidRDefault="00563E96" w:rsidP="00A90C53">
            <w:pPr>
              <w:ind w:left="-66" w:right="-108"/>
              <w:jc w:val="center"/>
              <w:rPr>
                <w:rFonts w:ascii="Times New Roman" w:hAnsi="Times New Roman"/>
                <w:lang w:val="uk-UA"/>
              </w:rPr>
            </w:pPr>
            <w:r w:rsidRPr="004F1C9B">
              <w:rPr>
                <w:rFonts w:ascii="Times New Roman" w:hAnsi="Times New Roman"/>
                <w:lang w:val="uk-UA"/>
              </w:rPr>
              <w:t>15</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23</w:t>
            </w:r>
          </w:p>
        </w:tc>
        <w:tc>
          <w:tcPr>
            <w:tcW w:w="320"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50</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50</w:t>
            </w:r>
          </w:p>
        </w:tc>
        <w:tc>
          <w:tcPr>
            <w:tcW w:w="316"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50</w:t>
            </w: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3.5.</w:t>
            </w:r>
          </w:p>
        </w:tc>
        <w:tc>
          <w:tcPr>
            <w:tcW w:w="1896"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Організація заходів щодо оповіщення населення за допомогою смс - розсилки</w:t>
            </w:r>
          </w:p>
        </w:tc>
        <w:tc>
          <w:tcPr>
            <w:tcW w:w="739"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Виконавчий комітет</w:t>
            </w:r>
          </w:p>
        </w:tc>
        <w:tc>
          <w:tcPr>
            <w:tcW w:w="388" w:type="pct"/>
            <w:vAlign w:val="center"/>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10,0</w:t>
            </w:r>
          </w:p>
        </w:tc>
        <w:tc>
          <w:tcPr>
            <w:tcW w:w="316" w:type="pct"/>
            <w:vAlign w:val="center"/>
          </w:tcPr>
          <w:p w:rsidR="00563E96" w:rsidRPr="004F1C9B" w:rsidRDefault="00563E96" w:rsidP="00A90C53">
            <w:pPr>
              <w:ind w:left="-66" w:right="-108"/>
              <w:jc w:val="center"/>
              <w:rPr>
                <w:rFonts w:ascii="Times New Roman" w:hAnsi="Times New Roman"/>
                <w:lang w:val="uk-UA"/>
              </w:rPr>
            </w:pPr>
            <w:r w:rsidRPr="004F1C9B">
              <w:rPr>
                <w:rFonts w:ascii="Times New Roman" w:hAnsi="Times New Roman"/>
                <w:lang w:val="uk-UA"/>
              </w:rPr>
              <w:t>0</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0</w:t>
            </w:r>
          </w:p>
        </w:tc>
        <w:tc>
          <w:tcPr>
            <w:tcW w:w="320"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0</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5,0</w:t>
            </w:r>
          </w:p>
        </w:tc>
        <w:tc>
          <w:tcPr>
            <w:tcW w:w="316"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5,0</w:t>
            </w: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p>
        </w:tc>
        <w:tc>
          <w:tcPr>
            <w:tcW w:w="1896" w:type="pct"/>
          </w:tcPr>
          <w:p w:rsidR="00563E96" w:rsidRPr="004F1C9B" w:rsidRDefault="00563E96" w:rsidP="00A90C53">
            <w:pPr>
              <w:jc w:val="both"/>
              <w:rPr>
                <w:rFonts w:ascii="Times New Roman" w:hAnsi="Times New Roman"/>
                <w:lang w:val="uk-UA"/>
              </w:rPr>
            </w:pPr>
            <w:r w:rsidRPr="004F1C9B">
              <w:rPr>
                <w:rFonts w:ascii="Times New Roman" w:hAnsi="Times New Roman"/>
                <w:b/>
                <w:bCs/>
                <w:lang w:val="uk-UA"/>
              </w:rPr>
              <w:t>Усього за розділом:</w:t>
            </w:r>
          </w:p>
        </w:tc>
        <w:tc>
          <w:tcPr>
            <w:tcW w:w="739" w:type="pct"/>
          </w:tcPr>
          <w:p w:rsidR="00563E96" w:rsidRPr="004F1C9B" w:rsidRDefault="00563E96" w:rsidP="00A90C53">
            <w:pPr>
              <w:jc w:val="both"/>
              <w:rPr>
                <w:rFonts w:ascii="Times New Roman" w:hAnsi="Times New Roman"/>
                <w:lang w:val="uk-UA"/>
              </w:rPr>
            </w:pPr>
          </w:p>
        </w:tc>
        <w:tc>
          <w:tcPr>
            <w:tcW w:w="388" w:type="pct"/>
            <w:vAlign w:val="center"/>
          </w:tcPr>
          <w:p w:rsidR="00563E96" w:rsidRPr="004F1C9B" w:rsidRDefault="00563E96" w:rsidP="00A90C53">
            <w:pPr>
              <w:jc w:val="center"/>
              <w:rPr>
                <w:rFonts w:ascii="Times New Roman" w:hAnsi="Times New Roman"/>
                <w:b/>
                <w:bCs/>
                <w:lang w:val="uk-UA"/>
              </w:rPr>
            </w:pPr>
            <w:r w:rsidRPr="004F1C9B">
              <w:rPr>
                <w:rFonts w:ascii="Times New Roman" w:hAnsi="Times New Roman"/>
                <w:b/>
                <w:bCs/>
                <w:lang w:val="uk-UA"/>
              </w:rPr>
              <w:t>222</w:t>
            </w:r>
          </w:p>
        </w:tc>
        <w:tc>
          <w:tcPr>
            <w:tcW w:w="316" w:type="pct"/>
            <w:vAlign w:val="center"/>
          </w:tcPr>
          <w:p w:rsidR="00563E96" w:rsidRPr="004F1C9B" w:rsidRDefault="00563E96" w:rsidP="00A90C53">
            <w:pPr>
              <w:ind w:left="-66" w:right="-108"/>
              <w:jc w:val="center"/>
              <w:rPr>
                <w:rFonts w:ascii="Times New Roman" w:hAnsi="Times New Roman"/>
                <w:b/>
                <w:lang w:val="uk-UA"/>
              </w:rPr>
            </w:pPr>
            <w:r w:rsidRPr="004F1C9B">
              <w:rPr>
                <w:rFonts w:ascii="Times New Roman" w:hAnsi="Times New Roman"/>
                <w:b/>
                <w:lang w:val="uk-UA"/>
              </w:rPr>
              <w:t>28</w:t>
            </w:r>
          </w:p>
        </w:tc>
        <w:tc>
          <w:tcPr>
            <w:tcW w:w="317" w:type="pct"/>
            <w:vAlign w:val="center"/>
          </w:tcPr>
          <w:p w:rsidR="00563E96" w:rsidRPr="004F1C9B" w:rsidRDefault="00563E96" w:rsidP="00A90C53">
            <w:pPr>
              <w:jc w:val="center"/>
              <w:rPr>
                <w:rFonts w:ascii="Times New Roman" w:hAnsi="Times New Roman"/>
                <w:b/>
                <w:lang w:val="uk-UA"/>
              </w:rPr>
            </w:pPr>
            <w:r w:rsidRPr="004F1C9B">
              <w:rPr>
                <w:rFonts w:ascii="Times New Roman" w:hAnsi="Times New Roman"/>
                <w:b/>
                <w:lang w:val="uk-UA"/>
              </w:rPr>
              <w:t>31</w:t>
            </w:r>
          </w:p>
        </w:tc>
        <w:tc>
          <w:tcPr>
            <w:tcW w:w="320" w:type="pct"/>
            <w:vAlign w:val="center"/>
          </w:tcPr>
          <w:p w:rsidR="00563E96" w:rsidRPr="004F1C9B" w:rsidRDefault="00563E96" w:rsidP="00A90C53">
            <w:pPr>
              <w:jc w:val="center"/>
              <w:rPr>
                <w:rFonts w:ascii="Times New Roman" w:hAnsi="Times New Roman"/>
                <w:b/>
                <w:lang w:val="uk-UA"/>
              </w:rPr>
            </w:pPr>
            <w:r w:rsidRPr="004F1C9B">
              <w:rPr>
                <w:rFonts w:ascii="Times New Roman" w:hAnsi="Times New Roman"/>
                <w:b/>
                <w:lang w:val="uk-UA"/>
              </w:rPr>
              <w:t>53</w:t>
            </w:r>
          </w:p>
        </w:tc>
        <w:tc>
          <w:tcPr>
            <w:tcW w:w="317" w:type="pct"/>
            <w:vAlign w:val="center"/>
          </w:tcPr>
          <w:p w:rsidR="00563E96" w:rsidRPr="004F1C9B" w:rsidRDefault="00563E96" w:rsidP="00A90C53">
            <w:pPr>
              <w:jc w:val="center"/>
              <w:rPr>
                <w:rFonts w:ascii="Times New Roman" w:hAnsi="Times New Roman"/>
                <w:b/>
                <w:lang w:val="uk-UA"/>
              </w:rPr>
            </w:pPr>
            <w:r w:rsidRPr="004F1C9B">
              <w:rPr>
                <w:rFonts w:ascii="Times New Roman" w:hAnsi="Times New Roman"/>
                <w:b/>
                <w:lang w:val="uk-UA"/>
              </w:rPr>
              <w:t>55</w:t>
            </w:r>
          </w:p>
        </w:tc>
        <w:tc>
          <w:tcPr>
            <w:tcW w:w="316" w:type="pct"/>
            <w:vAlign w:val="center"/>
          </w:tcPr>
          <w:p w:rsidR="00563E96" w:rsidRPr="004F1C9B" w:rsidRDefault="00563E96" w:rsidP="00A90C53">
            <w:pPr>
              <w:jc w:val="center"/>
              <w:rPr>
                <w:rFonts w:ascii="Times New Roman" w:hAnsi="Times New Roman"/>
                <w:b/>
                <w:lang w:val="uk-UA"/>
              </w:rPr>
            </w:pPr>
            <w:r w:rsidRPr="004F1C9B">
              <w:rPr>
                <w:rFonts w:ascii="Times New Roman" w:hAnsi="Times New Roman"/>
                <w:b/>
                <w:lang w:val="uk-UA"/>
              </w:rPr>
              <w:t>55</w:t>
            </w:r>
          </w:p>
        </w:tc>
      </w:tr>
      <w:tr w:rsidR="00563E96" w:rsidRPr="004F1C9B" w:rsidTr="00A90C53">
        <w:trPr>
          <w:trHeight w:val="485"/>
          <w:jc w:val="center"/>
        </w:trPr>
        <w:tc>
          <w:tcPr>
            <w:tcW w:w="5000" w:type="pct"/>
            <w:gridSpan w:val="9"/>
          </w:tcPr>
          <w:p w:rsidR="00563E96" w:rsidRPr="004F1C9B" w:rsidRDefault="00563E96" w:rsidP="00A90C53">
            <w:pPr>
              <w:jc w:val="center"/>
              <w:rPr>
                <w:rFonts w:ascii="Times New Roman" w:hAnsi="Times New Roman"/>
                <w:bCs/>
                <w:lang w:val="uk-UA"/>
              </w:rPr>
            </w:pPr>
            <w:r w:rsidRPr="004F1C9B">
              <w:rPr>
                <w:rFonts w:ascii="Times New Roman" w:hAnsi="Times New Roman"/>
                <w:b/>
                <w:lang w:val="uk-UA"/>
              </w:rPr>
              <w:t>4. Заходи, спрямовані на запобігання загибелі людей на водних об’єктах</w:t>
            </w: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4.1.</w:t>
            </w:r>
          </w:p>
        </w:tc>
        <w:tc>
          <w:tcPr>
            <w:tcW w:w="1896"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облаштування місць масового відпочинку людей на водних об’єктах в населених пунктах (пляжів, місць любительського та спортивного рибальства)</w:t>
            </w:r>
          </w:p>
        </w:tc>
        <w:tc>
          <w:tcPr>
            <w:tcW w:w="739"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Виконавчий комітет селищної ради, власники (орендарі) водних об’єктів</w:t>
            </w:r>
          </w:p>
        </w:tc>
        <w:tc>
          <w:tcPr>
            <w:tcW w:w="388" w:type="pct"/>
            <w:vAlign w:val="center"/>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10</w:t>
            </w:r>
          </w:p>
        </w:tc>
        <w:tc>
          <w:tcPr>
            <w:tcW w:w="316" w:type="pct"/>
            <w:vAlign w:val="center"/>
          </w:tcPr>
          <w:p w:rsidR="00563E96" w:rsidRPr="004F1C9B" w:rsidRDefault="00563E96" w:rsidP="00A90C53">
            <w:pPr>
              <w:ind w:left="-66" w:right="-108"/>
              <w:jc w:val="center"/>
              <w:rPr>
                <w:rFonts w:ascii="Times New Roman" w:hAnsi="Times New Roman"/>
                <w:lang w:val="uk-UA"/>
              </w:rPr>
            </w:pPr>
            <w:r w:rsidRPr="004F1C9B">
              <w:rPr>
                <w:rFonts w:ascii="Times New Roman" w:hAnsi="Times New Roman"/>
                <w:lang w:val="uk-UA"/>
              </w:rPr>
              <w:t>2</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2</w:t>
            </w:r>
          </w:p>
        </w:tc>
        <w:tc>
          <w:tcPr>
            <w:tcW w:w="320"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2</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2</w:t>
            </w:r>
          </w:p>
        </w:tc>
        <w:tc>
          <w:tcPr>
            <w:tcW w:w="316"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2</w:t>
            </w: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4.2.</w:t>
            </w:r>
          </w:p>
        </w:tc>
        <w:tc>
          <w:tcPr>
            <w:tcW w:w="1896"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Паспортизація місць масового відпочинку людей на водних об’єктах</w:t>
            </w:r>
          </w:p>
        </w:tc>
        <w:tc>
          <w:tcPr>
            <w:tcW w:w="739"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старости</w:t>
            </w:r>
          </w:p>
        </w:tc>
        <w:tc>
          <w:tcPr>
            <w:tcW w:w="388" w:type="pct"/>
            <w:vAlign w:val="center"/>
          </w:tcPr>
          <w:p w:rsidR="00563E96" w:rsidRPr="004F1C9B" w:rsidRDefault="00563E96" w:rsidP="00A90C53">
            <w:pPr>
              <w:jc w:val="center"/>
              <w:rPr>
                <w:rFonts w:ascii="Times New Roman" w:hAnsi="Times New Roman"/>
                <w:bCs/>
                <w:lang w:val="uk-UA"/>
              </w:rPr>
            </w:pPr>
          </w:p>
        </w:tc>
        <w:tc>
          <w:tcPr>
            <w:tcW w:w="316" w:type="pct"/>
            <w:vAlign w:val="center"/>
          </w:tcPr>
          <w:p w:rsidR="00563E96" w:rsidRPr="004F1C9B" w:rsidRDefault="00563E96" w:rsidP="00A90C53">
            <w:pPr>
              <w:ind w:left="-66" w:right="-108"/>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p>
        </w:tc>
        <w:tc>
          <w:tcPr>
            <w:tcW w:w="320" w:type="pct"/>
            <w:vAlign w:val="center"/>
          </w:tcPr>
          <w:p w:rsidR="00563E96" w:rsidRPr="004F1C9B" w:rsidRDefault="00563E96" w:rsidP="00A90C53">
            <w:pPr>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p>
        </w:tc>
        <w:tc>
          <w:tcPr>
            <w:tcW w:w="316" w:type="pct"/>
            <w:vAlign w:val="center"/>
          </w:tcPr>
          <w:p w:rsidR="00563E96" w:rsidRPr="004F1C9B" w:rsidRDefault="00563E96" w:rsidP="00A90C53">
            <w:pPr>
              <w:jc w:val="center"/>
              <w:rPr>
                <w:rFonts w:ascii="Times New Roman" w:hAnsi="Times New Roman"/>
                <w:lang w:val="uk-UA"/>
              </w:rPr>
            </w:pP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 xml:space="preserve">4.3. </w:t>
            </w:r>
          </w:p>
        </w:tc>
        <w:tc>
          <w:tcPr>
            <w:tcW w:w="1896"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Придбання моторного човна</w:t>
            </w:r>
          </w:p>
        </w:tc>
        <w:tc>
          <w:tcPr>
            <w:tcW w:w="739"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районний сектор ГУ ДСНС</w:t>
            </w:r>
          </w:p>
        </w:tc>
        <w:tc>
          <w:tcPr>
            <w:tcW w:w="388" w:type="pct"/>
            <w:vAlign w:val="center"/>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8</w:t>
            </w:r>
          </w:p>
        </w:tc>
        <w:tc>
          <w:tcPr>
            <w:tcW w:w="316" w:type="pct"/>
            <w:vAlign w:val="center"/>
          </w:tcPr>
          <w:p w:rsidR="00563E96" w:rsidRPr="004F1C9B" w:rsidRDefault="00563E96" w:rsidP="00A90C53">
            <w:pPr>
              <w:ind w:left="-66" w:right="-108"/>
              <w:jc w:val="center"/>
              <w:rPr>
                <w:rFonts w:ascii="Times New Roman" w:hAnsi="Times New Roman"/>
                <w:lang w:val="uk-UA"/>
              </w:rPr>
            </w:pPr>
            <w:r w:rsidRPr="004F1C9B">
              <w:rPr>
                <w:rFonts w:ascii="Times New Roman" w:hAnsi="Times New Roman"/>
                <w:lang w:val="uk-UA"/>
              </w:rPr>
              <w:t>8</w:t>
            </w:r>
          </w:p>
        </w:tc>
        <w:tc>
          <w:tcPr>
            <w:tcW w:w="317" w:type="pct"/>
            <w:vAlign w:val="center"/>
          </w:tcPr>
          <w:p w:rsidR="00563E96" w:rsidRPr="004F1C9B" w:rsidRDefault="00563E96" w:rsidP="00A90C53">
            <w:pPr>
              <w:jc w:val="center"/>
              <w:rPr>
                <w:rFonts w:ascii="Times New Roman" w:hAnsi="Times New Roman"/>
                <w:lang w:val="uk-UA"/>
              </w:rPr>
            </w:pPr>
          </w:p>
        </w:tc>
        <w:tc>
          <w:tcPr>
            <w:tcW w:w="320" w:type="pct"/>
            <w:vAlign w:val="center"/>
          </w:tcPr>
          <w:p w:rsidR="00563E96" w:rsidRPr="004F1C9B" w:rsidRDefault="00563E96" w:rsidP="00A90C53">
            <w:pPr>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p>
        </w:tc>
        <w:tc>
          <w:tcPr>
            <w:tcW w:w="316" w:type="pct"/>
            <w:vAlign w:val="center"/>
          </w:tcPr>
          <w:p w:rsidR="00563E96" w:rsidRPr="004F1C9B" w:rsidRDefault="00563E96" w:rsidP="00A90C53">
            <w:pPr>
              <w:jc w:val="center"/>
              <w:rPr>
                <w:rFonts w:ascii="Times New Roman" w:hAnsi="Times New Roman"/>
                <w:lang w:val="uk-UA"/>
              </w:rPr>
            </w:pP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4.4.</w:t>
            </w:r>
          </w:p>
        </w:tc>
        <w:tc>
          <w:tcPr>
            <w:tcW w:w="1896"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Придбання гідравлічної насосної станції та засобів для проведення аварійно-рятувальних робіт</w:t>
            </w:r>
          </w:p>
        </w:tc>
        <w:tc>
          <w:tcPr>
            <w:tcW w:w="739"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районний сектор ГУ ДСНС</w:t>
            </w:r>
          </w:p>
        </w:tc>
        <w:tc>
          <w:tcPr>
            <w:tcW w:w="388" w:type="pct"/>
            <w:vAlign w:val="center"/>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29</w:t>
            </w:r>
          </w:p>
        </w:tc>
        <w:tc>
          <w:tcPr>
            <w:tcW w:w="316" w:type="pct"/>
            <w:vAlign w:val="center"/>
          </w:tcPr>
          <w:p w:rsidR="00563E96" w:rsidRPr="004F1C9B" w:rsidRDefault="00563E96" w:rsidP="00A90C53">
            <w:pPr>
              <w:ind w:left="-66" w:right="-108"/>
              <w:jc w:val="center"/>
              <w:rPr>
                <w:rFonts w:ascii="Times New Roman" w:hAnsi="Times New Roman"/>
                <w:lang w:val="uk-UA"/>
              </w:rPr>
            </w:pPr>
            <w:r w:rsidRPr="004F1C9B">
              <w:rPr>
                <w:rFonts w:ascii="Times New Roman" w:hAnsi="Times New Roman"/>
                <w:lang w:val="uk-UA"/>
              </w:rPr>
              <w:t>29</w:t>
            </w:r>
          </w:p>
        </w:tc>
        <w:tc>
          <w:tcPr>
            <w:tcW w:w="317" w:type="pct"/>
            <w:vAlign w:val="center"/>
          </w:tcPr>
          <w:p w:rsidR="00563E96" w:rsidRPr="004F1C9B" w:rsidRDefault="00563E96" w:rsidP="00A90C53">
            <w:pPr>
              <w:jc w:val="center"/>
              <w:rPr>
                <w:rFonts w:ascii="Times New Roman" w:hAnsi="Times New Roman"/>
                <w:lang w:val="uk-UA"/>
              </w:rPr>
            </w:pPr>
          </w:p>
        </w:tc>
        <w:tc>
          <w:tcPr>
            <w:tcW w:w="320" w:type="pct"/>
            <w:vAlign w:val="center"/>
          </w:tcPr>
          <w:p w:rsidR="00563E96" w:rsidRPr="004F1C9B" w:rsidRDefault="00563E96" w:rsidP="00A90C53">
            <w:pPr>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p>
        </w:tc>
        <w:tc>
          <w:tcPr>
            <w:tcW w:w="316" w:type="pct"/>
            <w:vAlign w:val="center"/>
          </w:tcPr>
          <w:p w:rsidR="00563E96" w:rsidRPr="004F1C9B" w:rsidRDefault="00563E96" w:rsidP="00A90C53">
            <w:pPr>
              <w:jc w:val="center"/>
              <w:rPr>
                <w:rFonts w:ascii="Times New Roman" w:hAnsi="Times New Roman"/>
                <w:lang w:val="uk-UA"/>
              </w:rPr>
            </w:pP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4.5.</w:t>
            </w:r>
          </w:p>
        </w:tc>
        <w:tc>
          <w:tcPr>
            <w:tcW w:w="1896"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Утримання аварійно-рятувального поста на воді</w:t>
            </w:r>
          </w:p>
        </w:tc>
        <w:tc>
          <w:tcPr>
            <w:tcW w:w="739"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Виконавчий комітет селищної ради</w:t>
            </w:r>
          </w:p>
        </w:tc>
        <w:tc>
          <w:tcPr>
            <w:tcW w:w="388" w:type="pct"/>
            <w:vAlign w:val="center"/>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925,9</w:t>
            </w:r>
          </w:p>
        </w:tc>
        <w:tc>
          <w:tcPr>
            <w:tcW w:w="316" w:type="pct"/>
            <w:vAlign w:val="center"/>
          </w:tcPr>
          <w:p w:rsidR="00563E96" w:rsidRPr="004F1C9B" w:rsidRDefault="00563E96" w:rsidP="00A90C53">
            <w:pPr>
              <w:ind w:left="-66" w:right="-108"/>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p>
        </w:tc>
        <w:tc>
          <w:tcPr>
            <w:tcW w:w="320"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299</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226,9</w:t>
            </w:r>
          </w:p>
        </w:tc>
        <w:tc>
          <w:tcPr>
            <w:tcW w:w="316"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400</w:t>
            </w: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p>
        </w:tc>
        <w:tc>
          <w:tcPr>
            <w:tcW w:w="1896" w:type="pct"/>
          </w:tcPr>
          <w:p w:rsidR="00563E96" w:rsidRPr="004F1C9B" w:rsidRDefault="00563E96" w:rsidP="00A90C53">
            <w:pPr>
              <w:rPr>
                <w:rFonts w:ascii="Times New Roman" w:hAnsi="Times New Roman"/>
                <w:b/>
                <w:bCs/>
                <w:lang w:val="uk-UA"/>
              </w:rPr>
            </w:pPr>
            <w:r w:rsidRPr="004F1C9B">
              <w:rPr>
                <w:rFonts w:ascii="Times New Roman" w:hAnsi="Times New Roman"/>
                <w:b/>
                <w:bCs/>
                <w:lang w:val="uk-UA"/>
              </w:rPr>
              <w:t>Усього за розділом:</w:t>
            </w:r>
          </w:p>
        </w:tc>
        <w:tc>
          <w:tcPr>
            <w:tcW w:w="739" w:type="pct"/>
          </w:tcPr>
          <w:p w:rsidR="00563E96" w:rsidRPr="004F1C9B" w:rsidRDefault="00563E96" w:rsidP="00A90C53">
            <w:pPr>
              <w:jc w:val="both"/>
              <w:rPr>
                <w:rFonts w:ascii="Times New Roman" w:hAnsi="Times New Roman"/>
                <w:lang w:val="uk-UA"/>
              </w:rPr>
            </w:pPr>
          </w:p>
        </w:tc>
        <w:tc>
          <w:tcPr>
            <w:tcW w:w="388" w:type="pct"/>
            <w:vAlign w:val="center"/>
          </w:tcPr>
          <w:p w:rsidR="00563E96" w:rsidRPr="004F1C9B" w:rsidRDefault="00563E96" w:rsidP="00A90C53">
            <w:pPr>
              <w:jc w:val="center"/>
              <w:rPr>
                <w:rFonts w:ascii="Times New Roman" w:hAnsi="Times New Roman"/>
                <w:b/>
                <w:bCs/>
                <w:lang w:val="uk-UA"/>
              </w:rPr>
            </w:pPr>
            <w:r w:rsidRPr="004F1C9B">
              <w:rPr>
                <w:rFonts w:ascii="Times New Roman" w:hAnsi="Times New Roman"/>
                <w:b/>
                <w:bCs/>
                <w:lang w:val="uk-UA"/>
              </w:rPr>
              <w:t>972,9</w:t>
            </w:r>
          </w:p>
        </w:tc>
        <w:tc>
          <w:tcPr>
            <w:tcW w:w="316" w:type="pct"/>
            <w:vAlign w:val="center"/>
          </w:tcPr>
          <w:p w:rsidR="00563E96" w:rsidRPr="004F1C9B" w:rsidRDefault="00563E96" w:rsidP="00A90C53">
            <w:pPr>
              <w:ind w:left="-66" w:right="-108"/>
              <w:jc w:val="center"/>
              <w:rPr>
                <w:rFonts w:ascii="Times New Roman" w:hAnsi="Times New Roman"/>
                <w:b/>
                <w:lang w:val="uk-UA"/>
              </w:rPr>
            </w:pPr>
            <w:r w:rsidRPr="004F1C9B">
              <w:rPr>
                <w:rFonts w:ascii="Times New Roman" w:hAnsi="Times New Roman"/>
                <w:b/>
                <w:lang w:val="uk-UA"/>
              </w:rPr>
              <w:t>39</w:t>
            </w:r>
          </w:p>
        </w:tc>
        <w:tc>
          <w:tcPr>
            <w:tcW w:w="317" w:type="pct"/>
            <w:vAlign w:val="center"/>
          </w:tcPr>
          <w:p w:rsidR="00563E96" w:rsidRPr="004F1C9B" w:rsidRDefault="00563E96" w:rsidP="00A90C53">
            <w:pPr>
              <w:jc w:val="center"/>
              <w:rPr>
                <w:rFonts w:ascii="Times New Roman" w:hAnsi="Times New Roman"/>
                <w:b/>
                <w:lang w:val="uk-UA"/>
              </w:rPr>
            </w:pPr>
            <w:r w:rsidRPr="004F1C9B">
              <w:rPr>
                <w:rFonts w:ascii="Times New Roman" w:hAnsi="Times New Roman"/>
                <w:b/>
                <w:lang w:val="uk-UA"/>
              </w:rPr>
              <w:t>2</w:t>
            </w:r>
          </w:p>
        </w:tc>
        <w:tc>
          <w:tcPr>
            <w:tcW w:w="320" w:type="pct"/>
            <w:vAlign w:val="center"/>
          </w:tcPr>
          <w:p w:rsidR="00563E96" w:rsidRPr="004F1C9B" w:rsidRDefault="00563E96" w:rsidP="00A90C53">
            <w:pPr>
              <w:jc w:val="center"/>
              <w:rPr>
                <w:rFonts w:ascii="Times New Roman" w:hAnsi="Times New Roman"/>
                <w:b/>
                <w:lang w:val="uk-UA"/>
              </w:rPr>
            </w:pPr>
            <w:r w:rsidRPr="004F1C9B">
              <w:rPr>
                <w:rFonts w:ascii="Times New Roman" w:hAnsi="Times New Roman"/>
                <w:b/>
                <w:lang w:val="uk-UA"/>
              </w:rPr>
              <w:t>301</w:t>
            </w:r>
          </w:p>
        </w:tc>
        <w:tc>
          <w:tcPr>
            <w:tcW w:w="317" w:type="pct"/>
            <w:vAlign w:val="center"/>
          </w:tcPr>
          <w:p w:rsidR="00563E96" w:rsidRPr="004F1C9B" w:rsidRDefault="00563E96" w:rsidP="00A90C53">
            <w:pPr>
              <w:jc w:val="center"/>
              <w:rPr>
                <w:rFonts w:ascii="Times New Roman" w:hAnsi="Times New Roman"/>
                <w:b/>
                <w:lang w:val="uk-UA"/>
              </w:rPr>
            </w:pPr>
            <w:r w:rsidRPr="004F1C9B">
              <w:rPr>
                <w:rFonts w:ascii="Times New Roman" w:hAnsi="Times New Roman"/>
                <w:b/>
                <w:lang w:val="uk-UA"/>
              </w:rPr>
              <w:t>228,9</w:t>
            </w:r>
          </w:p>
        </w:tc>
        <w:tc>
          <w:tcPr>
            <w:tcW w:w="316" w:type="pct"/>
            <w:vAlign w:val="center"/>
          </w:tcPr>
          <w:p w:rsidR="00563E96" w:rsidRPr="004F1C9B" w:rsidRDefault="00563E96" w:rsidP="00A90C53">
            <w:pPr>
              <w:jc w:val="center"/>
              <w:rPr>
                <w:rFonts w:ascii="Times New Roman" w:hAnsi="Times New Roman"/>
                <w:b/>
                <w:lang w:val="uk-UA"/>
              </w:rPr>
            </w:pPr>
            <w:r w:rsidRPr="004F1C9B">
              <w:rPr>
                <w:rFonts w:ascii="Times New Roman" w:hAnsi="Times New Roman"/>
                <w:b/>
                <w:lang w:val="uk-UA"/>
              </w:rPr>
              <w:t>402</w:t>
            </w:r>
          </w:p>
        </w:tc>
      </w:tr>
      <w:tr w:rsidR="00563E96" w:rsidRPr="004F1C9B" w:rsidTr="00A90C53">
        <w:trPr>
          <w:trHeight w:val="317"/>
          <w:jc w:val="center"/>
        </w:trPr>
        <w:tc>
          <w:tcPr>
            <w:tcW w:w="5000" w:type="pct"/>
            <w:gridSpan w:val="9"/>
          </w:tcPr>
          <w:p w:rsidR="00563E96" w:rsidRPr="004F1C9B" w:rsidRDefault="00563E96" w:rsidP="00A90C53">
            <w:pPr>
              <w:jc w:val="center"/>
              <w:rPr>
                <w:rFonts w:ascii="Times New Roman" w:hAnsi="Times New Roman"/>
                <w:lang w:val="uk-UA"/>
              </w:rPr>
            </w:pPr>
            <w:r w:rsidRPr="004F1C9B">
              <w:rPr>
                <w:rFonts w:ascii="Times New Roman" w:hAnsi="Times New Roman"/>
                <w:b/>
                <w:lang w:val="uk-UA"/>
              </w:rPr>
              <w:t>5. Заходи з організації навчання населення правилам безпеки життєдіяльності та діям в умовах виникнення надзвичайних ситуацій</w:t>
            </w: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5.1.</w:t>
            </w:r>
          </w:p>
        </w:tc>
        <w:tc>
          <w:tcPr>
            <w:tcW w:w="1896"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Забезпечення консультаційних пунктів цивільного захисту навчальною літературою з питань цивільного захисту</w:t>
            </w:r>
          </w:p>
        </w:tc>
        <w:tc>
          <w:tcPr>
            <w:tcW w:w="739"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старости</w:t>
            </w:r>
          </w:p>
        </w:tc>
        <w:tc>
          <w:tcPr>
            <w:tcW w:w="388" w:type="pct"/>
            <w:vAlign w:val="center"/>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0,5</w:t>
            </w:r>
          </w:p>
        </w:tc>
        <w:tc>
          <w:tcPr>
            <w:tcW w:w="316" w:type="pct"/>
            <w:vAlign w:val="center"/>
          </w:tcPr>
          <w:p w:rsidR="00563E96" w:rsidRPr="004F1C9B" w:rsidRDefault="00563E96" w:rsidP="00A90C53">
            <w:pPr>
              <w:ind w:left="-66" w:right="-108"/>
              <w:jc w:val="center"/>
              <w:rPr>
                <w:rFonts w:ascii="Times New Roman" w:hAnsi="Times New Roman"/>
                <w:lang w:val="uk-UA"/>
              </w:rPr>
            </w:pPr>
            <w:r w:rsidRPr="004F1C9B">
              <w:rPr>
                <w:rFonts w:ascii="Times New Roman" w:hAnsi="Times New Roman"/>
                <w:lang w:val="uk-UA"/>
              </w:rPr>
              <w:t>0,1</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0,1</w:t>
            </w:r>
          </w:p>
        </w:tc>
        <w:tc>
          <w:tcPr>
            <w:tcW w:w="320"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0,1</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0,1</w:t>
            </w:r>
          </w:p>
        </w:tc>
        <w:tc>
          <w:tcPr>
            <w:tcW w:w="316"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0,1</w:t>
            </w: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5.2.</w:t>
            </w:r>
          </w:p>
        </w:tc>
        <w:tc>
          <w:tcPr>
            <w:tcW w:w="1896"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 xml:space="preserve">Проходження навчання керівним складом громади на Навчально-методичному центрі ЦЗ та БЖД Хмельницької обл. </w:t>
            </w:r>
          </w:p>
        </w:tc>
        <w:tc>
          <w:tcPr>
            <w:tcW w:w="739"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голова громади, голова евакуа-ційної комісії, секретар, старости</w:t>
            </w:r>
          </w:p>
        </w:tc>
        <w:tc>
          <w:tcPr>
            <w:tcW w:w="388" w:type="pct"/>
            <w:vAlign w:val="center"/>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3,0</w:t>
            </w:r>
          </w:p>
        </w:tc>
        <w:tc>
          <w:tcPr>
            <w:tcW w:w="316" w:type="pct"/>
            <w:vAlign w:val="center"/>
          </w:tcPr>
          <w:p w:rsidR="00563E96" w:rsidRPr="004F1C9B" w:rsidRDefault="00563E96" w:rsidP="00A90C53">
            <w:pPr>
              <w:ind w:left="-66" w:right="-108"/>
              <w:jc w:val="center"/>
              <w:rPr>
                <w:rFonts w:ascii="Times New Roman" w:hAnsi="Times New Roman"/>
                <w:lang w:val="uk-UA"/>
              </w:rPr>
            </w:pPr>
            <w:r w:rsidRPr="004F1C9B">
              <w:rPr>
                <w:rFonts w:ascii="Times New Roman" w:hAnsi="Times New Roman"/>
                <w:lang w:val="uk-UA"/>
              </w:rPr>
              <w:t>0,6</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0,6</w:t>
            </w:r>
          </w:p>
        </w:tc>
        <w:tc>
          <w:tcPr>
            <w:tcW w:w="320"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0,6</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0,6</w:t>
            </w:r>
          </w:p>
        </w:tc>
        <w:tc>
          <w:tcPr>
            <w:tcW w:w="316"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0,6</w:t>
            </w: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5.3.</w:t>
            </w:r>
          </w:p>
        </w:tc>
        <w:tc>
          <w:tcPr>
            <w:tcW w:w="1896"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Навчання посадових осіб з питань пожежної безпеки до обов’язків яких входить забезпечення виконання та виконання заходів пожежної безпеки</w:t>
            </w:r>
          </w:p>
        </w:tc>
        <w:tc>
          <w:tcPr>
            <w:tcW w:w="739"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районний сектор ГУ ДСНС</w:t>
            </w:r>
          </w:p>
        </w:tc>
        <w:tc>
          <w:tcPr>
            <w:tcW w:w="388" w:type="pct"/>
            <w:vAlign w:val="center"/>
          </w:tcPr>
          <w:p w:rsidR="00563E96" w:rsidRPr="004F1C9B" w:rsidRDefault="00563E96" w:rsidP="00A90C53">
            <w:pPr>
              <w:jc w:val="center"/>
              <w:rPr>
                <w:rFonts w:ascii="Times New Roman" w:hAnsi="Times New Roman"/>
                <w:bCs/>
                <w:lang w:val="uk-UA"/>
              </w:rPr>
            </w:pPr>
          </w:p>
        </w:tc>
        <w:tc>
          <w:tcPr>
            <w:tcW w:w="316" w:type="pct"/>
            <w:vAlign w:val="center"/>
          </w:tcPr>
          <w:p w:rsidR="00563E96" w:rsidRPr="004F1C9B" w:rsidRDefault="00563E96" w:rsidP="00A90C53">
            <w:pPr>
              <w:ind w:left="-66" w:right="-108"/>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p>
        </w:tc>
        <w:tc>
          <w:tcPr>
            <w:tcW w:w="320" w:type="pct"/>
            <w:vAlign w:val="center"/>
          </w:tcPr>
          <w:p w:rsidR="00563E96" w:rsidRPr="004F1C9B" w:rsidRDefault="00563E96" w:rsidP="00A90C53">
            <w:pPr>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p>
        </w:tc>
        <w:tc>
          <w:tcPr>
            <w:tcW w:w="316" w:type="pct"/>
            <w:vAlign w:val="center"/>
          </w:tcPr>
          <w:p w:rsidR="00563E96" w:rsidRPr="004F1C9B" w:rsidRDefault="00563E96" w:rsidP="00A90C53">
            <w:pPr>
              <w:jc w:val="center"/>
              <w:rPr>
                <w:rFonts w:ascii="Times New Roman" w:hAnsi="Times New Roman"/>
                <w:lang w:val="uk-UA"/>
              </w:rPr>
            </w:pP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p>
        </w:tc>
        <w:tc>
          <w:tcPr>
            <w:tcW w:w="1896" w:type="pct"/>
          </w:tcPr>
          <w:p w:rsidR="00563E96" w:rsidRPr="004F1C9B" w:rsidRDefault="00563E96" w:rsidP="00A90C53">
            <w:pPr>
              <w:rPr>
                <w:rFonts w:ascii="Times New Roman" w:hAnsi="Times New Roman"/>
                <w:b/>
                <w:bCs/>
                <w:lang w:val="uk-UA"/>
              </w:rPr>
            </w:pPr>
            <w:r w:rsidRPr="004F1C9B">
              <w:rPr>
                <w:rFonts w:ascii="Times New Roman" w:hAnsi="Times New Roman"/>
                <w:b/>
                <w:bCs/>
                <w:lang w:val="uk-UA"/>
              </w:rPr>
              <w:t>Усього за розділом:</w:t>
            </w:r>
          </w:p>
        </w:tc>
        <w:tc>
          <w:tcPr>
            <w:tcW w:w="739" w:type="pct"/>
          </w:tcPr>
          <w:p w:rsidR="00563E96" w:rsidRPr="004F1C9B" w:rsidRDefault="00563E96" w:rsidP="00A90C53">
            <w:pPr>
              <w:jc w:val="both"/>
              <w:rPr>
                <w:rFonts w:ascii="Times New Roman" w:hAnsi="Times New Roman"/>
                <w:lang w:val="uk-UA"/>
              </w:rPr>
            </w:pPr>
          </w:p>
        </w:tc>
        <w:tc>
          <w:tcPr>
            <w:tcW w:w="388" w:type="pct"/>
            <w:vAlign w:val="center"/>
          </w:tcPr>
          <w:p w:rsidR="00563E96" w:rsidRPr="004F1C9B" w:rsidRDefault="00563E96" w:rsidP="00A90C53">
            <w:pPr>
              <w:jc w:val="center"/>
              <w:rPr>
                <w:rFonts w:ascii="Times New Roman" w:hAnsi="Times New Roman"/>
                <w:b/>
                <w:bCs/>
                <w:lang w:val="uk-UA"/>
              </w:rPr>
            </w:pPr>
            <w:r w:rsidRPr="004F1C9B">
              <w:rPr>
                <w:rFonts w:ascii="Times New Roman" w:hAnsi="Times New Roman"/>
                <w:b/>
                <w:bCs/>
                <w:lang w:val="uk-UA"/>
              </w:rPr>
              <w:t>3,5</w:t>
            </w:r>
          </w:p>
        </w:tc>
        <w:tc>
          <w:tcPr>
            <w:tcW w:w="316" w:type="pct"/>
            <w:vAlign w:val="center"/>
          </w:tcPr>
          <w:p w:rsidR="00563E96" w:rsidRPr="004F1C9B" w:rsidRDefault="00563E96" w:rsidP="00A90C53">
            <w:pPr>
              <w:ind w:left="-66" w:right="-108"/>
              <w:jc w:val="center"/>
              <w:rPr>
                <w:rFonts w:ascii="Times New Roman" w:hAnsi="Times New Roman"/>
                <w:b/>
                <w:lang w:val="uk-UA"/>
              </w:rPr>
            </w:pPr>
            <w:r w:rsidRPr="004F1C9B">
              <w:rPr>
                <w:rFonts w:ascii="Times New Roman" w:hAnsi="Times New Roman"/>
                <w:b/>
                <w:lang w:val="uk-UA"/>
              </w:rPr>
              <w:t>0,7</w:t>
            </w:r>
          </w:p>
        </w:tc>
        <w:tc>
          <w:tcPr>
            <w:tcW w:w="317" w:type="pct"/>
            <w:vAlign w:val="center"/>
          </w:tcPr>
          <w:p w:rsidR="00563E96" w:rsidRPr="004F1C9B" w:rsidRDefault="00563E96" w:rsidP="00A90C53">
            <w:pPr>
              <w:jc w:val="center"/>
              <w:rPr>
                <w:rFonts w:ascii="Times New Roman" w:hAnsi="Times New Roman"/>
                <w:b/>
                <w:lang w:val="uk-UA"/>
              </w:rPr>
            </w:pPr>
            <w:r w:rsidRPr="004F1C9B">
              <w:rPr>
                <w:rFonts w:ascii="Times New Roman" w:hAnsi="Times New Roman"/>
                <w:b/>
                <w:lang w:val="uk-UA"/>
              </w:rPr>
              <w:t>0,7</w:t>
            </w:r>
          </w:p>
        </w:tc>
        <w:tc>
          <w:tcPr>
            <w:tcW w:w="320" w:type="pct"/>
            <w:vAlign w:val="center"/>
          </w:tcPr>
          <w:p w:rsidR="00563E96" w:rsidRPr="004F1C9B" w:rsidRDefault="00563E96" w:rsidP="00A90C53">
            <w:pPr>
              <w:jc w:val="center"/>
              <w:rPr>
                <w:rFonts w:ascii="Times New Roman" w:hAnsi="Times New Roman"/>
                <w:b/>
                <w:lang w:val="uk-UA"/>
              </w:rPr>
            </w:pPr>
            <w:r w:rsidRPr="004F1C9B">
              <w:rPr>
                <w:rFonts w:ascii="Times New Roman" w:hAnsi="Times New Roman"/>
                <w:b/>
                <w:lang w:val="uk-UA"/>
              </w:rPr>
              <w:t>0,7</w:t>
            </w:r>
          </w:p>
        </w:tc>
        <w:tc>
          <w:tcPr>
            <w:tcW w:w="317" w:type="pct"/>
            <w:vAlign w:val="center"/>
          </w:tcPr>
          <w:p w:rsidR="00563E96" w:rsidRPr="004F1C9B" w:rsidRDefault="00563E96" w:rsidP="00A90C53">
            <w:pPr>
              <w:jc w:val="center"/>
              <w:rPr>
                <w:rFonts w:ascii="Times New Roman" w:hAnsi="Times New Roman"/>
                <w:b/>
                <w:lang w:val="uk-UA"/>
              </w:rPr>
            </w:pPr>
            <w:r w:rsidRPr="004F1C9B">
              <w:rPr>
                <w:rFonts w:ascii="Times New Roman" w:hAnsi="Times New Roman"/>
                <w:b/>
                <w:lang w:val="uk-UA"/>
              </w:rPr>
              <w:t>0,7</w:t>
            </w:r>
          </w:p>
        </w:tc>
        <w:tc>
          <w:tcPr>
            <w:tcW w:w="316" w:type="pct"/>
            <w:vAlign w:val="center"/>
          </w:tcPr>
          <w:p w:rsidR="00563E96" w:rsidRPr="004F1C9B" w:rsidRDefault="00563E96" w:rsidP="00A90C53">
            <w:pPr>
              <w:jc w:val="center"/>
              <w:rPr>
                <w:rFonts w:ascii="Times New Roman" w:hAnsi="Times New Roman"/>
                <w:b/>
                <w:lang w:val="uk-UA"/>
              </w:rPr>
            </w:pPr>
            <w:r w:rsidRPr="004F1C9B">
              <w:rPr>
                <w:rFonts w:ascii="Times New Roman" w:hAnsi="Times New Roman"/>
                <w:b/>
                <w:lang w:val="uk-UA"/>
              </w:rPr>
              <w:t>0,7</w:t>
            </w:r>
          </w:p>
        </w:tc>
      </w:tr>
      <w:tr w:rsidR="00563E96" w:rsidRPr="004F1C9B" w:rsidTr="00A90C53">
        <w:trPr>
          <w:trHeight w:val="343"/>
          <w:jc w:val="center"/>
        </w:trPr>
        <w:tc>
          <w:tcPr>
            <w:tcW w:w="5000" w:type="pct"/>
            <w:gridSpan w:val="9"/>
          </w:tcPr>
          <w:p w:rsidR="00563E96" w:rsidRPr="004F1C9B" w:rsidRDefault="00563E96" w:rsidP="00A90C53">
            <w:pPr>
              <w:jc w:val="center"/>
              <w:rPr>
                <w:rFonts w:ascii="Times New Roman" w:hAnsi="Times New Roman"/>
                <w:b/>
                <w:lang w:val="uk-UA"/>
              </w:rPr>
            </w:pPr>
            <w:r w:rsidRPr="004F1C9B">
              <w:rPr>
                <w:rFonts w:ascii="Times New Roman" w:hAnsi="Times New Roman"/>
                <w:b/>
                <w:lang w:val="uk-UA"/>
              </w:rPr>
              <w:t>6. Заходи з забезпечення пожежної безпеки</w:t>
            </w: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6.1.</w:t>
            </w:r>
          </w:p>
        </w:tc>
        <w:tc>
          <w:tcPr>
            <w:tcW w:w="1896" w:type="pct"/>
          </w:tcPr>
          <w:p w:rsidR="00563E96" w:rsidRPr="004F1C9B" w:rsidRDefault="00563E96" w:rsidP="00A90C53">
            <w:pPr>
              <w:ind w:left="-5"/>
              <w:jc w:val="both"/>
              <w:rPr>
                <w:rFonts w:ascii="Times New Roman" w:hAnsi="Times New Roman"/>
                <w:lang w:val="uk-UA"/>
              </w:rPr>
            </w:pPr>
            <w:r w:rsidRPr="004F1C9B">
              <w:rPr>
                <w:rFonts w:ascii="Times New Roman" w:hAnsi="Times New Roman"/>
                <w:lang w:val="uk-UA"/>
              </w:rPr>
              <w:t>Забезпечення протипожежного водопостачання</w:t>
            </w:r>
          </w:p>
        </w:tc>
        <w:tc>
          <w:tcPr>
            <w:tcW w:w="739"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старости</w:t>
            </w:r>
          </w:p>
        </w:tc>
        <w:tc>
          <w:tcPr>
            <w:tcW w:w="388" w:type="pct"/>
            <w:vAlign w:val="center"/>
          </w:tcPr>
          <w:p w:rsidR="00563E96" w:rsidRPr="004F1C9B" w:rsidRDefault="00563E96" w:rsidP="00A90C53">
            <w:pPr>
              <w:jc w:val="center"/>
              <w:rPr>
                <w:rFonts w:ascii="Times New Roman" w:hAnsi="Times New Roman"/>
                <w:bCs/>
                <w:lang w:val="uk-UA"/>
              </w:rPr>
            </w:pPr>
          </w:p>
        </w:tc>
        <w:tc>
          <w:tcPr>
            <w:tcW w:w="316" w:type="pct"/>
            <w:vAlign w:val="center"/>
          </w:tcPr>
          <w:p w:rsidR="00563E96" w:rsidRPr="004F1C9B" w:rsidRDefault="00563E96" w:rsidP="00A90C53">
            <w:pPr>
              <w:ind w:left="-66" w:right="-108"/>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p>
        </w:tc>
        <w:tc>
          <w:tcPr>
            <w:tcW w:w="320" w:type="pct"/>
            <w:vAlign w:val="center"/>
          </w:tcPr>
          <w:p w:rsidR="00563E96" w:rsidRPr="004F1C9B" w:rsidRDefault="00563E96" w:rsidP="00A90C53">
            <w:pPr>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p>
        </w:tc>
        <w:tc>
          <w:tcPr>
            <w:tcW w:w="316" w:type="pct"/>
            <w:vAlign w:val="center"/>
          </w:tcPr>
          <w:p w:rsidR="00563E96" w:rsidRPr="004F1C9B" w:rsidRDefault="00563E96" w:rsidP="00A90C53">
            <w:pPr>
              <w:jc w:val="center"/>
              <w:rPr>
                <w:rFonts w:ascii="Times New Roman" w:hAnsi="Times New Roman"/>
                <w:lang w:val="uk-UA"/>
              </w:rPr>
            </w:pP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6.2.</w:t>
            </w:r>
          </w:p>
        </w:tc>
        <w:tc>
          <w:tcPr>
            <w:tcW w:w="1896" w:type="pct"/>
          </w:tcPr>
          <w:p w:rsidR="00563E96" w:rsidRPr="004F1C9B" w:rsidRDefault="00563E96" w:rsidP="00A90C53">
            <w:pPr>
              <w:ind w:left="-5"/>
              <w:jc w:val="both"/>
              <w:rPr>
                <w:rFonts w:ascii="Times New Roman" w:hAnsi="Times New Roman"/>
                <w:lang w:val="uk-UA"/>
              </w:rPr>
            </w:pPr>
            <w:r w:rsidRPr="004F1C9B">
              <w:rPr>
                <w:rFonts w:ascii="Times New Roman" w:hAnsi="Times New Roman"/>
                <w:lang w:val="uk-UA"/>
              </w:rPr>
              <w:t>Утримання підрозділів місцевої пожежної охорони в с. Голенищеве та с. Гречинці</w:t>
            </w:r>
          </w:p>
        </w:tc>
        <w:tc>
          <w:tcPr>
            <w:tcW w:w="739"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старости</w:t>
            </w:r>
          </w:p>
        </w:tc>
        <w:tc>
          <w:tcPr>
            <w:tcW w:w="388" w:type="pct"/>
            <w:vAlign w:val="center"/>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2936</w:t>
            </w:r>
          </w:p>
        </w:tc>
        <w:tc>
          <w:tcPr>
            <w:tcW w:w="316" w:type="pct"/>
            <w:vAlign w:val="center"/>
          </w:tcPr>
          <w:p w:rsidR="00563E96" w:rsidRPr="004F1C9B" w:rsidRDefault="00563E96" w:rsidP="00A90C53">
            <w:pPr>
              <w:ind w:left="-66" w:right="-108"/>
              <w:jc w:val="center"/>
              <w:rPr>
                <w:rFonts w:ascii="Times New Roman" w:hAnsi="Times New Roman"/>
                <w:lang w:val="uk-UA"/>
              </w:rPr>
            </w:pPr>
            <w:r w:rsidRPr="004F1C9B">
              <w:rPr>
                <w:rFonts w:ascii="Times New Roman" w:hAnsi="Times New Roman"/>
                <w:lang w:val="uk-UA"/>
              </w:rPr>
              <w:t>273</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574</w:t>
            </w:r>
          </w:p>
        </w:tc>
        <w:tc>
          <w:tcPr>
            <w:tcW w:w="320"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575,5</w:t>
            </w:r>
          </w:p>
        </w:tc>
        <w:tc>
          <w:tcPr>
            <w:tcW w:w="317" w:type="pct"/>
            <w:vAlign w:val="center"/>
          </w:tcPr>
          <w:p w:rsidR="00563E96" w:rsidRPr="004F1C9B" w:rsidRDefault="00563E96" w:rsidP="00A90C53">
            <w:pPr>
              <w:widowControl w:val="0"/>
              <w:jc w:val="center"/>
              <w:rPr>
                <w:rFonts w:ascii="Times New Roman" w:hAnsi="Times New Roman"/>
                <w:lang w:val="uk-UA"/>
              </w:rPr>
            </w:pPr>
            <w:r w:rsidRPr="004F1C9B">
              <w:rPr>
                <w:rFonts w:ascii="Times New Roman" w:hAnsi="Times New Roman"/>
                <w:lang w:val="uk-UA"/>
              </w:rPr>
              <w:t>713,5</w:t>
            </w:r>
          </w:p>
        </w:tc>
        <w:tc>
          <w:tcPr>
            <w:tcW w:w="316" w:type="pct"/>
            <w:vAlign w:val="center"/>
          </w:tcPr>
          <w:p w:rsidR="00563E96" w:rsidRPr="004F1C9B" w:rsidRDefault="00563E96" w:rsidP="00A90C53">
            <w:pPr>
              <w:widowControl w:val="0"/>
              <w:jc w:val="center"/>
              <w:rPr>
                <w:rFonts w:ascii="Times New Roman" w:hAnsi="Times New Roman"/>
                <w:lang w:val="uk-UA"/>
              </w:rPr>
            </w:pPr>
            <w:r w:rsidRPr="004F1C9B">
              <w:rPr>
                <w:rFonts w:ascii="Times New Roman" w:hAnsi="Times New Roman"/>
                <w:lang w:val="uk-UA"/>
              </w:rPr>
              <w:t>800</w:t>
            </w: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6.3.</w:t>
            </w:r>
          </w:p>
        </w:tc>
        <w:tc>
          <w:tcPr>
            <w:tcW w:w="1896"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Організація виділення коштів для приведення будівель одиноких, пристарілих в належний протипожежний стан</w:t>
            </w:r>
          </w:p>
        </w:tc>
        <w:tc>
          <w:tcPr>
            <w:tcW w:w="739"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голова громади</w:t>
            </w:r>
          </w:p>
        </w:tc>
        <w:tc>
          <w:tcPr>
            <w:tcW w:w="388" w:type="pct"/>
            <w:vAlign w:val="center"/>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50</w:t>
            </w:r>
          </w:p>
        </w:tc>
        <w:tc>
          <w:tcPr>
            <w:tcW w:w="316" w:type="pct"/>
            <w:vAlign w:val="center"/>
          </w:tcPr>
          <w:p w:rsidR="00563E96" w:rsidRPr="004F1C9B" w:rsidRDefault="00563E96" w:rsidP="00A90C53">
            <w:pPr>
              <w:ind w:left="-66" w:right="-108"/>
              <w:jc w:val="center"/>
              <w:rPr>
                <w:rFonts w:ascii="Times New Roman" w:hAnsi="Times New Roman"/>
                <w:lang w:val="uk-UA"/>
              </w:rPr>
            </w:pPr>
            <w:r w:rsidRPr="004F1C9B">
              <w:rPr>
                <w:rFonts w:ascii="Times New Roman" w:hAnsi="Times New Roman"/>
                <w:lang w:val="uk-UA"/>
              </w:rPr>
              <w:t>10</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10</w:t>
            </w:r>
          </w:p>
        </w:tc>
        <w:tc>
          <w:tcPr>
            <w:tcW w:w="320"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10</w:t>
            </w: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10</w:t>
            </w:r>
          </w:p>
        </w:tc>
        <w:tc>
          <w:tcPr>
            <w:tcW w:w="316"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10</w:t>
            </w: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6.4.</w:t>
            </w:r>
          </w:p>
        </w:tc>
        <w:tc>
          <w:tcPr>
            <w:tcW w:w="1896" w:type="pct"/>
          </w:tcPr>
          <w:p w:rsidR="00563E96" w:rsidRPr="004F1C9B" w:rsidRDefault="00563E96" w:rsidP="00A90C53">
            <w:pPr>
              <w:ind w:left="-5"/>
              <w:jc w:val="both"/>
              <w:rPr>
                <w:rFonts w:ascii="Times New Roman" w:hAnsi="Times New Roman"/>
                <w:lang w:val="uk-UA"/>
              </w:rPr>
            </w:pPr>
            <w:r w:rsidRPr="004F1C9B">
              <w:rPr>
                <w:rFonts w:ascii="Times New Roman" w:hAnsi="Times New Roman"/>
                <w:lang w:val="uk-UA"/>
              </w:rPr>
              <w:t>Організація розробки та проведення сезонних пожежно-профілактичних заходів під час підготовки до пожежонебезпечних періодів року.</w:t>
            </w:r>
          </w:p>
        </w:tc>
        <w:tc>
          <w:tcPr>
            <w:tcW w:w="739"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голова громади, відповідальна особа з питань цивільного захисту населення селищної ради</w:t>
            </w:r>
          </w:p>
        </w:tc>
        <w:tc>
          <w:tcPr>
            <w:tcW w:w="388" w:type="pct"/>
            <w:vAlign w:val="center"/>
          </w:tcPr>
          <w:p w:rsidR="00563E96" w:rsidRPr="004F1C9B" w:rsidRDefault="00563E96" w:rsidP="00A90C53">
            <w:pPr>
              <w:jc w:val="center"/>
              <w:rPr>
                <w:rFonts w:ascii="Times New Roman" w:hAnsi="Times New Roman"/>
                <w:bCs/>
                <w:lang w:val="uk-UA"/>
              </w:rPr>
            </w:pPr>
          </w:p>
        </w:tc>
        <w:tc>
          <w:tcPr>
            <w:tcW w:w="316" w:type="pct"/>
            <w:vAlign w:val="center"/>
          </w:tcPr>
          <w:p w:rsidR="00563E96" w:rsidRPr="004F1C9B" w:rsidRDefault="00563E96" w:rsidP="00A90C53">
            <w:pPr>
              <w:ind w:left="-66" w:right="-108"/>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p>
        </w:tc>
        <w:tc>
          <w:tcPr>
            <w:tcW w:w="320" w:type="pct"/>
            <w:vAlign w:val="center"/>
          </w:tcPr>
          <w:p w:rsidR="00563E96" w:rsidRPr="004F1C9B" w:rsidRDefault="00563E96" w:rsidP="00A90C53">
            <w:pPr>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p>
        </w:tc>
        <w:tc>
          <w:tcPr>
            <w:tcW w:w="316" w:type="pct"/>
            <w:vAlign w:val="center"/>
          </w:tcPr>
          <w:p w:rsidR="00563E96" w:rsidRPr="004F1C9B" w:rsidRDefault="00563E96" w:rsidP="00A90C53">
            <w:pPr>
              <w:jc w:val="center"/>
              <w:rPr>
                <w:rFonts w:ascii="Times New Roman" w:hAnsi="Times New Roman"/>
                <w:lang w:val="uk-UA"/>
              </w:rPr>
            </w:pP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6.5.</w:t>
            </w:r>
          </w:p>
        </w:tc>
        <w:tc>
          <w:tcPr>
            <w:tcW w:w="1896" w:type="pct"/>
            <w:vAlign w:val="center"/>
          </w:tcPr>
          <w:p w:rsidR="00563E96" w:rsidRPr="004F1C9B" w:rsidRDefault="00563E96" w:rsidP="00A90C53">
            <w:pPr>
              <w:jc w:val="both"/>
              <w:rPr>
                <w:rFonts w:ascii="Times New Roman" w:hAnsi="Times New Roman"/>
                <w:lang w:val="uk-UA"/>
              </w:rPr>
            </w:pPr>
            <w:r w:rsidRPr="004F1C9B">
              <w:rPr>
                <w:rFonts w:ascii="Times New Roman" w:hAnsi="Times New Roman"/>
                <w:lang w:val="uk-UA"/>
              </w:rPr>
              <w:t>Виготовлення та розміщення в сходових клітках, коридорах загального користування  житлових будинків і гуртожитків табличок, листівок, плакатів з коротким и інструкціями про заходи пожежної безпеки і рекомендаціями про порядок евакуації на випадок пожежі.</w:t>
            </w:r>
          </w:p>
        </w:tc>
        <w:tc>
          <w:tcPr>
            <w:tcW w:w="739"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Виконавчий комітет</w:t>
            </w:r>
          </w:p>
        </w:tc>
        <w:tc>
          <w:tcPr>
            <w:tcW w:w="388" w:type="pct"/>
            <w:vAlign w:val="center"/>
          </w:tcPr>
          <w:p w:rsidR="00563E96" w:rsidRPr="004F1C9B" w:rsidRDefault="00563E96" w:rsidP="00A90C53">
            <w:pPr>
              <w:jc w:val="center"/>
              <w:rPr>
                <w:rFonts w:ascii="Times New Roman" w:hAnsi="Times New Roman"/>
                <w:bCs/>
                <w:lang w:val="uk-UA"/>
              </w:rPr>
            </w:pPr>
          </w:p>
        </w:tc>
        <w:tc>
          <w:tcPr>
            <w:tcW w:w="316" w:type="pct"/>
            <w:vAlign w:val="center"/>
          </w:tcPr>
          <w:p w:rsidR="00563E96" w:rsidRPr="004F1C9B" w:rsidRDefault="00563E96" w:rsidP="00A90C53">
            <w:pPr>
              <w:ind w:left="-66" w:right="-108"/>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p>
        </w:tc>
        <w:tc>
          <w:tcPr>
            <w:tcW w:w="320" w:type="pct"/>
            <w:vAlign w:val="center"/>
          </w:tcPr>
          <w:p w:rsidR="00563E96" w:rsidRPr="004F1C9B" w:rsidRDefault="00563E96" w:rsidP="00A90C53">
            <w:pPr>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p>
        </w:tc>
        <w:tc>
          <w:tcPr>
            <w:tcW w:w="316" w:type="pct"/>
            <w:vAlign w:val="center"/>
          </w:tcPr>
          <w:p w:rsidR="00563E96" w:rsidRPr="004F1C9B" w:rsidRDefault="00563E96" w:rsidP="00A90C53">
            <w:pPr>
              <w:jc w:val="center"/>
              <w:rPr>
                <w:rFonts w:ascii="Times New Roman" w:hAnsi="Times New Roman"/>
                <w:lang w:val="uk-UA"/>
              </w:rPr>
            </w:pP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6.6.</w:t>
            </w:r>
          </w:p>
        </w:tc>
        <w:tc>
          <w:tcPr>
            <w:tcW w:w="1896" w:type="pct"/>
            <w:vAlign w:val="center"/>
          </w:tcPr>
          <w:p w:rsidR="00563E96" w:rsidRPr="004F1C9B" w:rsidRDefault="00563E96" w:rsidP="00A90C53">
            <w:pPr>
              <w:jc w:val="both"/>
              <w:rPr>
                <w:rFonts w:ascii="Times New Roman" w:hAnsi="Times New Roman"/>
                <w:lang w:val="uk-UA"/>
              </w:rPr>
            </w:pPr>
            <w:r w:rsidRPr="004F1C9B">
              <w:rPr>
                <w:rFonts w:ascii="Times New Roman" w:hAnsi="Times New Roman"/>
                <w:lang w:val="uk-UA"/>
              </w:rPr>
              <w:t>Забезпечення у житлово-експлуатаційних організаціях функціонування класів по навчанню населення правилам пожежної безпеки та обладнання їх відповідними наочними матеріалами</w:t>
            </w:r>
          </w:p>
        </w:tc>
        <w:tc>
          <w:tcPr>
            <w:tcW w:w="739"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Виконавчий комітет</w:t>
            </w:r>
          </w:p>
        </w:tc>
        <w:tc>
          <w:tcPr>
            <w:tcW w:w="388" w:type="pct"/>
            <w:vAlign w:val="center"/>
          </w:tcPr>
          <w:p w:rsidR="00563E96" w:rsidRPr="004F1C9B" w:rsidRDefault="00563E96" w:rsidP="00A90C53">
            <w:pPr>
              <w:jc w:val="center"/>
              <w:rPr>
                <w:rFonts w:ascii="Times New Roman" w:hAnsi="Times New Roman"/>
                <w:bCs/>
                <w:lang w:val="uk-UA"/>
              </w:rPr>
            </w:pPr>
          </w:p>
        </w:tc>
        <w:tc>
          <w:tcPr>
            <w:tcW w:w="316" w:type="pct"/>
            <w:vAlign w:val="center"/>
          </w:tcPr>
          <w:p w:rsidR="00563E96" w:rsidRPr="004F1C9B" w:rsidRDefault="00563E96" w:rsidP="00A90C53">
            <w:pPr>
              <w:ind w:left="-66" w:right="-108"/>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p>
        </w:tc>
        <w:tc>
          <w:tcPr>
            <w:tcW w:w="320" w:type="pct"/>
            <w:vAlign w:val="center"/>
          </w:tcPr>
          <w:p w:rsidR="00563E96" w:rsidRPr="004F1C9B" w:rsidRDefault="00563E96" w:rsidP="00A90C53">
            <w:pPr>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p>
        </w:tc>
        <w:tc>
          <w:tcPr>
            <w:tcW w:w="316" w:type="pct"/>
            <w:vAlign w:val="center"/>
          </w:tcPr>
          <w:p w:rsidR="00563E96" w:rsidRPr="004F1C9B" w:rsidRDefault="00563E96" w:rsidP="00A90C53">
            <w:pPr>
              <w:jc w:val="center"/>
              <w:rPr>
                <w:rFonts w:ascii="Times New Roman" w:hAnsi="Times New Roman"/>
                <w:lang w:val="uk-UA"/>
              </w:rPr>
            </w:pP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6.7.</w:t>
            </w:r>
          </w:p>
        </w:tc>
        <w:tc>
          <w:tcPr>
            <w:tcW w:w="1896" w:type="pct"/>
            <w:vAlign w:val="center"/>
          </w:tcPr>
          <w:p w:rsidR="00563E96" w:rsidRPr="004F1C9B" w:rsidRDefault="00563E96" w:rsidP="00A90C53">
            <w:pPr>
              <w:jc w:val="both"/>
              <w:rPr>
                <w:rFonts w:ascii="Times New Roman" w:hAnsi="Times New Roman"/>
                <w:lang w:val="uk-UA"/>
              </w:rPr>
            </w:pPr>
            <w:r w:rsidRPr="004F1C9B">
              <w:rPr>
                <w:rFonts w:ascii="Times New Roman" w:hAnsi="Times New Roman"/>
                <w:lang w:val="uk-UA"/>
              </w:rPr>
              <w:t>Придбання ізолюючих дихальних апаратів та комплектуючих до них</w:t>
            </w:r>
          </w:p>
        </w:tc>
        <w:tc>
          <w:tcPr>
            <w:tcW w:w="739"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районний сектор ГУ ДСНС</w:t>
            </w:r>
          </w:p>
        </w:tc>
        <w:tc>
          <w:tcPr>
            <w:tcW w:w="388" w:type="pct"/>
            <w:vAlign w:val="center"/>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52</w:t>
            </w:r>
          </w:p>
        </w:tc>
        <w:tc>
          <w:tcPr>
            <w:tcW w:w="316" w:type="pct"/>
            <w:vAlign w:val="center"/>
          </w:tcPr>
          <w:p w:rsidR="00563E96" w:rsidRPr="004F1C9B" w:rsidRDefault="00563E96" w:rsidP="00A90C53">
            <w:pPr>
              <w:ind w:left="-66" w:right="-108"/>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52</w:t>
            </w:r>
          </w:p>
        </w:tc>
        <w:tc>
          <w:tcPr>
            <w:tcW w:w="320" w:type="pct"/>
            <w:vAlign w:val="center"/>
          </w:tcPr>
          <w:p w:rsidR="00563E96" w:rsidRPr="004F1C9B" w:rsidRDefault="00563E96" w:rsidP="00A90C53">
            <w:pPr>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p>
        </w:tc>
        <w:tc>
          <w:tcPr>
            <w:tcW w:w="316" w:type="pct"/>
            <w:vAlign w:val="center"/>
          </w:tcPr>
          <w:p w:rsidR="00563E96" w:rsidRPr="004F1C9B" w:rsidRDefault="00563E96" w:rsidP="00A90C53">
            <w:pPr>
              <w:jc w:val="center"/>
              <w:rPr>
                <w:rFonts w:ascii="Times New Roman" w:hAnsi="Times New Roman"/>
                <w:lang w:val="uk-UA"/>
              </w:rPr>
            </w:pP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6.8.</w:t>
            </w:r>
          </w:p>
        </w:tc>
        <w:tc>
          <w:tcPr>
            <w:tcW w:w="1896" w:type="pct"/>
          </w:tcPr>
          <w:p w:rsidR="00563E96" w:rsidRPr="004F1C9B" w:rsidRDefault="00563E96" w:rsidP="00A90C53">
            <w:pPr>
              <w:rPr>
                <w:rFonts w:ascii="Times New Roman" w:hAnsi="Times New Roman"/>
                <w:lang w:val="uk-UA"/>
              </w:rPr>
            </w:pPr>
            <w:r w:rsidRPr="004F1C9B">
              <w:rPr>
                <w:rFonts w:ascii="Times New Roman" w:hAnsi="Times New Roman"/>
                <w:lang w:val="uk-UA"/>
              </w:rPr>
              <w:t>Придбання паливно-мастильних матеріалів</w:t>
            </w:r>
          </w:p>
        </w:tc>
        <w:tc>
          <w:tcPr>
            <w:tcW w:w="739"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районний сектор ГУ ДСНС</w:t>
            </w:r>
          </w:p>
        </w:tc>
        <w:tc>
          <w:tcPr>
            <w:tcW w:w="388" w:type="pct"/>
            <w:vAlign w:val="center"/>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130</w:t>
            </w:r>
          </w:p>
        </w:tc>
        <w:tc>
          <w:tcPr>
            <w:tcW w:w="316" w:type="pct"/>
            <w:vAlign w:val="center"/>
          </w:tcPr>
          <w:p w:rsidR="00563E96" w:rsidRPr="004F1C9B" w:rsidRDefault="00563E96" w:rsidP="00A90C53">
            <w:pPr>
              <w:ind w:left="-66" w:right="-108"/>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p>
        </w:tc>
        <w:tc>
          <w:tcPr>
            <w:tcW w:w="320"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80</w:t>
            </w:r>
          </w:p>
        </w:tc>
        <w:tc>
          <w:tcPr>
            <w:tcW w:w="317" w:type="pct"/>
            <w:vAlign w:val="center"/>
          </w:tcPr>
          <w:p w:rsidR="00563E96" w:rsidRPr="004F1C9B" w:rsidRDefault="00563E96" w:rsidP="00A90C53">
            <w:pPr>
              <w:jc w:val="center"/>
              <w:rPr>
                <w:rFonts w:ascii="Times New Roman" w:hAnsi="Times New Roman"/>
                <w:lang w:val="uk-UA"/>
              </w:rPr>
            </w:pPr>
          </w:p>
        </w:tc>
        <w:tc>
          <w:tcPr>
            <w:tcW w:w="316"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50</w:t>
            </w: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6.9.</w:t>
            </w:r>
          </w:p>
        </w:tc>
        <w:tc>
          <w:tcPr>
            <w:tcW w:w="1896" w:type="pct"/>
          </w:tcPr>
          <w:p w:rsidR="00563E96" w:rsidRPr="004F1C9B" w:rsidRDefault="00563E96" w:rsidP="00A90C53">
            <w:pPr>
              <w:rPr>
                <w:rFonts w:ascii="Times New Roman" w:hAnsi="Times New Roman"/>
                <w:lang w:val="uk-UA"/>
              </w:rPr>
            </w:pPr>
            <w:r w:rsidRPr="004F1C9B">
              <w:rPr>
                <w:rFonts w:ascii="Times New Roman" w:hAnsi="Times New Roman"/>
                <w:lang w:val="uk-UA"/>
              </w:rPr>
              <w:t>Створення та забезпечення діяльності добровільних пожежних команд</w:t>
            </w:r>
          </w:p>
        </w:tc>
        <w:tc>
          <w:tcPr>
            <w:tcW w:w="739"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Виконавчий комітет</w:t>
            </w:r>
          </w:p>
        </w:tc>
        <w:tc>
          <w:tcPr>
            <w:tcW w:w="388" w:type="pct"/>
            <w:vAlign w:val="center"/>
          </w:tcPr>
          <w:p w:rsidR="00563E96" w:rsidRPr="004F1C9B" w:rsidRDefault="00563E96" w:rsidP="00A90C53">
            <w:pPr>
              <w:jc w:val="center"/>
              <w:rPr>
                <w:rFonts w:ascii="Times New Roman" w:hAnsi="Times New Roman"/>
                <w:bCs/>
                <w:lang w:val="uk-UA"/>
              </w:rPr>
            </w:pPr>
          </w:p>
        </w:tc>
        <w:tc>
          <w:tcPr>
            <w:tcW w:w="316" w:type="pct"/>
            <w:vAlign w:val="center"/>
          </w:tcPr>
          <w:p w:rsidR="00563E96" w:rsidRPr="004F1C9B" w:rsidRDefault="00563E96" w:rsidP="00A90C53">
            <w:pPr>
              <w:ind w:left="-66" w:right="-108"/>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p>
        </w:tc>
        <w:tc>
          <w:tcPr>
            <w:tcW w:w="320" w:type="pct"/>
            <w:vAlign w:val="center"/>
          </w:tcPr>
          <w:p w:rsidR="00563E96" w:rsidRPr="004F1C9B" w:rsidRDefault="00563E96" w:rsidP="00A90C53">
            <w:pPr>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40</w:t>
            </w:r>
          </w:p>
        </w:tc>
        <w:tc>
          <w:tcPr>
            <w:tcW w:w="316"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50</w:t>
            </w: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p>
        </w:tc>
        <w:tc>
          <w:tcPr>
            <w:tcW w:w="1896" w:type="pct"/>
          </w:tcPr>
          <w:p w:rsidR="00563E96" w:rsidRPr="004F1C9B" w:rsidRDefault="00563E96" w:rsidP="00A90C53">
            <w:pPr>
              <w:rPr>
                <w:rFonts w:ascii="Times New Roman" w:hAnsi="Times New Roman"/>
                <w:lang w:val="uk-UA"/>
              </w:rPr>
            </w:pPr>
            <w:r w:rsidRPr="004F1C9B">
              <w:rPr>
                <w:rFonts w:ascii="Times New Roman" w:hAnsi="Times New Roman"/>
                <w:b/>
                <w:lang w:val="uk-UA"/>
              </w:rPr>
              <w:t>Усього за розділом:</w:t>
            </w:r>
          </w:p>
        </w:tc>
        <w:tc>
          <w:tcPr>
            <w:tcW w:w="739" w:type="pct"/>
          </w:tcPr>
          <w:p w:rsidR="00563E96" w:rsidRPr="004F1C9B" w:rsidRDefault="00563E96" w:rsidP="00A90C53">
            <w:pPr>
              <w:jc w:val="both"/>
              <w:rPr>
                <w:rFonts w:ascii="Times New Roman" w:hAnsi="Times New Roman"/>
                <w:lang w:val="uk-UA"/>
              </w:rPr>
            </w:pPr>
          </w:p>
        </w:tc>
        <w:tc>
          <w:tcPr>
            <w:tcW w:w="388" w:type="pct"/>
            <w:vAlign w:val="bottom"/>
          </w:tcPr>
          <w:p w:rsidR="00563E96" w:rsidRPr="004F1C9B" w:rsidRDefault="00563E96" w:rsidP="00A90C53">
            <w:pPr>
              <w:jc w:val="center"/>
              <w:rPr>
                <w:rFonts w:ascii="Times New Roman" w:hAnsi="Times New Roman"/>
                <w:b/>
              </w:rPr>
            </w:pPr>
            <w:r w:rsidRPr="004F1C9B">
              <w:rPr>
                <w:rFonts w:ascii="Times New Roman" w:hAnsi="Times New Roman"/>
                <w:b/>
              </w:rPr>
              <w:t>3</w:t>
            </w:r>
            <w:r w:rsidRPr="004F1C9B">
              <w:rPr>
                <w:rFonts w:ascii="Times New Roman" w:hAnsi="Times New Roman"/>
                <w:b/>
                <w:lang w:val="uk-UA"/>
              </w:rPr>
              <w:t>25</w:t>
            </w:r>
            <w:r w:rsidRPr="004F1C9B">
              <w:rPr>
                <w:rFonts w:ascii="Times New Roman" w:hAnsi="Times New Roman"/>
                <w:b/>
              </w:rPr>
              <w:t>8</w:t>
            </w:r>
          </w:p>
        </w:tc>
        <w:tc>
          <w:tcPr>
            <w:tcW w:w="316" w:type="pct"/>
            <w:vAlign w:val="bottom"/>
          </w:tcPr>
          <w:p w:rsidR="00563E96" w:rsidRPr="004F1C9B" w:rsidRDefault="00563E96" w:rsidP="00A90C53">
            <w:pPr>
              <w:jc w:val="center"/>
              <w:rPr>
                <w:rFonts w:ascii="Times New Roman" w:hAnsi="Times New Roman"/>
                <w:b/>
              </w:rPr>
            </w:pPr>
            <w:r w:rsidRPr="004F1C9B">
              <w:rPr>
                <w:rFonts w:ascii="Times New Roman" w:hAnsi="Times New Roman"/>
                <w:b/>
              </w:rPr>
              <w:t>283</w:t>
            </w:r>
          </w:p>
        </w:tc>
        <w:tc>
          <w:tcPr>
            <w:tcW w:w="317" w:type="pct"/>
            <w:vAlign w:val="bottom"/>
          </w:tcPr>
          <w:p w:rsidR="00563E96" w:rsidRPr="004F1C9B" w:rsidRDefault="00563E96" w:rsidP="00A90C53">
            <w:pPr>
              <w:jc w:val="center"/>
              <w:rPr>
                <w:rFonts w:ascii="Times New Roman" w:hAnsi="Times New Roman"/>
                <w:b/>
              </w:rPr>
            </w:pPr>
            <w:r w:rsidRPr="004F1C9B">
              <w:rPr>
                <w:rFonts w:ascii="Times New Roman" w:hAnsi="Times New Roman"/>
                <w:b/>
              </w:rPr>
              <w:t>636</w:t>
            </w:r>
          </w:p>
        </w:tc>
        <w:tc>
          <w:tcPr>
            <w:tcW w:w="320" w:type="pct"/>
            <w:vAlign w:val="bottom"/>
          </w:tcPr>
          <w:p w:rsidR="00563E96" w:rsidRPr="004F1C9B" w:rsidRDefault="00563E96" w:rsidP="00A90C53">
            <w:pPr>
              <w:jc w:val="center"/>
              <w:rPr>
                <w:rFonts w:ascii="Times New Roman" w:hAnsi="Times New Roman"/>
                <w:b/>
              </w:rPr>
            </w:pPr>
            <w:r w:rsidRPr="004F1C9B">
              <w:rPr>
                <w:rFonts w:ascii="Times New Roman" w:hAnsi="Times New Roman"/>
                <w:b/>
              </w:rPr>
              <w:t>665,5</w:t>
            </w:r>
          </w:p>
        </w:tc>
        <w:tc>
          <w:tcPr>
            <w:tcW w:w="317" w:type="pct"/>
            <w:vAlign w:val="bottom"/>
          </w:tcPr>
          <w:p w:rsidR="00563E96" w:rsidRPr="004F1C9B" w:rsidRDefault="00563E96" w:rsidP="00A90C53">
            <w:pPr>
              <w:jc w:val="center"/>
              <w:rPr>
                <w:rFonts w:ascii="Times New Roman" w:hAnsi="Times New Roman"/>
                <w:b/>
              </w:rPr>
            </w:pPr>
            <w:r w:rsidRPr="004F1C9B">
              <w:rPr>
                <w:rFonts w:ascii="Times New Roman" w:hAnsi="Times New Roman"/>
                <w:b/>
              </w:rPr>
              <w:t>7</w:t>
            </w:r>
            <w:r w:rsidRPr="004F1C9B">
              <w:rPr>
                <w:rFonts w:ascii="Times New Roman" w:hAnsi="Times New Roman"/>
                <w:b/>
                <w:lang w:val="uk-UA"/>
              </w:rPr>
              <w:t>6</w:t>
            </w:r>
            <w:r w:rsidRPr="004F1C9B">
              <w:rPr>
                <w:rFonts w:ascii="Times New Roman" w:hAnsi="Times New Roman"/>
                <w:b/>
              </w:rPr>
              <w:t>3,5</w:t>
            </w:r>
          </w:p>
        </w:tc>
        <w:tc>
          <w:tcPr>
            <w:tcW w:w="316" w:type="pct"/>
            <w:vAlign w:val="bottom"/>
          </w:tcPr>
          <w:p w:rsidR="00563E96" w:rsidRPr="004F1C9B" w:rsidRDefault="00563E96" w:rsidP="00A90C53">
            <w:pPr>
              <w:jc w:val="center"/>
              <w:rPr>
                <w:rFonts w:ascii="Times New Roman" w:hAnsi="Times New Roman"/>
                <w:b/>
              </w:rPr>
            </w:pPr>
            <w:r w:rsidRPr="004F1C9B">
              <w:rPr>
                <w:rFonts w:ascii="Times New Roman" w:hAnsi="Times New Roman"/>
                <w:b/>
                <w:lang w:val="uk-UA"/>
              </w:rPr>
              <w:t>91</w:t>
            </w:r>
            <w:r w:rsidRPr="004F1C9B">
              <w:rPr>
                <w:rFonts w:ascii="Times New Roman" w:hAnsi="Times New Roman"/>
                <w:b/>
              </w:rPr>
              <w:t>0</w:t>
            </w:r>
          </w:p>
        </w:tc>
      </w:tr>
      <w:tr w:rsidR="00563E96" w:rsidRPr="004F1C9B" w:rsidTr="00A90C53">
        <w:trPr>
          <w:jc w:val="center"/>
        </w:trPr>
        <w:tc>
          <w:tcPr>
            <w:tcW w:w="5000" w:type="pct"/>
            <w:gridSpan w:val="9"/>
          </w:tcPr>
          <w:p w:rsidR="00563E96" w:rsidRPr="004F1C9B" w:rsidRDefault="00563E96" w:rsidP="00A90C53">
            <w:pPr>
              <w:jc w:val="center"/>
              <w:rPr>
                <w:rFonts w:ascii="Times New Roman" w:hAnsi="Times New Roman"/>
                <w:b/>
                <w:lang w:val="uk-UA"/>
              </w:rPr>
            </w:pPr>
            <w:r w:rsidRPr="004F1C9B">
              <w:rPr>
                <w:rFonts w:ascii="Times New Roman" w:hAnsi="Times New Roman"/>
                <w:b/>
                <w:lang w:val="uk-UA"/>
              </w:rPr>
              <w:t>7.Заходи щодо запобігання та ліквідації пожеж в природних екосистемах (місцях залягання торфу)</w:t>
            </w: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7.1</w:t>
            </w:r>
          </w:p>
        </w:tc>
        <w:tc>
          <w:tcPr>
            <w:tcW w:w="1896" w:type="pct"/>
          </w:tcPr>
          <w:p w:rsidR="00563E96" w:rsidRPr="004F1C9B" w:rsidRDefault="00563E96" w:rsidP="00A90C53">
            <w:pPr>
              <w:rPr>
                <w:rFonts w:ascii="Times New Roman" w:hAnsi="Times New Roman"/>
                <w:lang w:val="uk-UA"/>
              </w:rPr>
            </w:pPr>
            <w:r w:rsidRPr="004F1C9B">
              <w:rPr>
                <w:rFonts w:ascii="Times New Roman" w:hAnsi="Times New Roman"/>
                <w:lang w:val="uk-UA"/>
              </w:rPr>
              <w:t>Придбання пожежно-технічного обладнання та форменного захисного одягу (мотопомпи, пожежні рукави, стволи, бойовки, чоботи)</w:t>
            </w:r>
          </w:p>
        </w:tc>
        <w:tc>
          <w:tcPr>
            <w:tcW w:w="739"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районний сектор ГУ ДСНС</w:t>
            </w:r>
          </w:p>
        </w:tc>
        <w:tc>
          <w:tcPr>
            <w:tcW w:w="388" w:type="pct"/>
            <w:vAlign w:val="center"/>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80</w:t>
            </w:r>
          </w:p>
        </w:tc>
        <w:tc>
          <w:tcPr>
            <w:tcW w:w="316" w:type="pct"/>
            <w:vAlign w:val="center"/>
          </w:tcPr>
          <w:p w:rsidR="00563E96" w:rsidRPr="004F1C9B" w:rsidRDefault="00563E96" w:rsidP="00A90C53">
            <w:pPr>
              <w:ind w:left="-66" w:right="-108"/>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p>
        </w:tc>
        <w:tc>
          <w:tcPr>
            <w:tcW w:w="320" w:type="pct"/>
            <w:vAlign w:val="center"/>
          </w:tcPr>
          <w:p w:rsidR="00563E96" w:rsidRPr="004F1C9B" w:rsidRDefault="00563E96" w:rsidP="00A90C53">
            <w:pPr>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80</w:t>
            </w:r>
          </w:p>
        </w:tc>
        <w:tc>
          <w:tcPr>
            <w:tcW w:w="316" w:type="pct"/>
            <w:vAlign w:val="center"/>
          </w:tcPr>
          <w:p w:rsidR="00563E96" w:rsidRPr="004F1C9B" w:rsidRDefault="00563E96" w:rsidP="00A90C53">
            <w:pPr>
              <w:jc w:val="center"/>
              <w:rPr>
                <w:rFonts w:ascii="Times New Roman" w:hAnsi="Times New Roman"/>
                <w:lang w:val="uk-UA"/>
              </w:rPr>
            </w:pPr>
          </w:p>
        </w:tc>
      </w:tr>
      <w:tr w:rsidR="00563E96" w:rsidRPr="004F1C9B" w:rsidTr="00A90C53">
        <w:trPr>
          <w:jc w:val="center"/>
        </w:trPr>
        <w:tc>
          <w:tcPr>
            <w:tcW w:w="391" w:type="pct"/>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7.2</w:t>
            </w:r>
          </w:p>
        </w:tc>
        <w:tc>
          <w:tcPr>
            <w:tcW w:w="1896" w:type="pct"/>
          </w:tcPr>
          <w:p w:rsidR="00563E96" w:rsidRPr="004F1C9B" w:rsidRDefault="00563E96" w:rsidP="00A90C53">
            <w:pPr>
              <w:rPr>
                <w:rFonts w:ascii="Times New Roman" w:hAnsi="Times New Roman"/>
                <w:lang w:val="uk-UA"/>
              </w:rPr>
            </w:pPr>
            <w:r w:rsidRPr="004F1C9B">
              <w:rPr>
                <w:rFonts w:ascii="Times New Roman" w:hAnsi="Times New Roman"/>
                <w:lang w:val="uk-UA"/>
              </w:rPr>
              <w:t>Паливно-мастильні матеріали для проведення патрулювань в пожежо-небезпечний період та ліквідація загорань в місцях залягання торфу</w:t>
            </w:r>
          </w:p>
        </w:tc>
        <w:tc>
          <w:tcPr>
            <w:tcW w:w="739" w:type="pct"/>
          </w:tcPr>
          <w:p w:rsidR="00563E96" w:rsidRPr="004F1C9B" w:rsidRDefault="00563E96" w:rsidP="00A90C53">
            <w:pPr>
              <w:jc w:val="both"/>
              <w:rPr>
                <w:rFonts w:ascii="Times New Roman" w:hAnsi="Times New Roman"/>
                <w:lang w:val="uk-UA"/>
              </w:rPr>
            </w:pPr>
            <w:r w:rsidRPr="004F1C9B">
              <w:rPr>
                <w:rFonts w:ascii="Times New Roman" w:hAnsi="Times New Roman"/>
                <w:lang w:val="uk-UA"/>
              </w:rPr>
              <w:t>районний сектор ГУ ДСНС</w:t>
            </w:r>
          </w:p>
        </w:tc>
        <w:tc>
          <w:tcPr>
            <w:tcW w:w="388" w:type="pct"/>
            <w:vAlign w:val="center"/>
          </w:tcPr>
          <w:p w:rsidR="00563E96" w:rsidRPr="004F1C9B" w:rsidRDefault="00563E96" w:rsidP="00A90C53">
            <w:pPr>
              <w:jc w:val="center"/>
              <w:rPr>
                <w:rFonts w:ascii="Times New Roman" w:hAnsi="Times New Roman"/>
                <w:bCs/>
                <w:lang w:val="uk-UA"/>
              </w:rPr>
            </w:pPr>
            <w:r w:rsidRPr="004F1C9B">
              <w:rPr>
                <w:rFonts w:ascii="Times New Roman" w:hAnsi="Times New Roman"/>
                <w:bCs/>
                <w:lang w:val="uk-UA"/>
              </w:rPr>
              <w:t>50</w:t>
            </w:r>
          </w:p>
        </w:tc>
        <w:tc>
          <w:tcPr>
            <w:tcW w:w="316" w:type="pct"/>
            <w:vAlign w:val="center"/>
          </w:tcPr>
          <w:p w:rsidR="00563E96" w:rsidRPr="004F1C9B" w:rsidRDefault="00563E96" w:rsidP="00A90C53">
            <w:pPr>
              <w:ind w:left="-66" w:right="-108"/>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p>
        </w:tc>
        <w:tc>
          <w:tcPr>
            <w:tcW w:w="320" w:type="pct"/>
            <w:vAlign w:val="center"/>
          </w:tcPr>
          <w:p w:rsidR="00563E96" w:rsidRPr="004F1C9B" w:rsidRDefault="00563E96" w:rsidP="00A90C53">
            <w:pPr>
              <w:jc w:val="center"/>
              <w:rPr>
                <w:rFonts w:ascii="Times New Roman" w:hAnsi="Times New Roman"/>
                <w:lang w:val="uk-UA"/>
              </w:rPr>
            </w:pPr>
          </w:p>
        </w:tc>
        <w:tc>
          <w:tcPr>
            <w:tcW w:w="317" w:type="pct"/>
            <w:vAlign w:val="center"/>
          </w:tcPr>
          <w:p w:rsidR="00563E96" w:rsidRPr="004F1C9B" w:rsidRDefault="00563E96" w:rsidP="00A90C53">
            <w:pPr>
              <w:jc w:val="center"/>
              <w:rPr>
                <w:rFonts w:ascii="Times New Roman" w:hAnsi="Times New Roman"/>
                <w:lang w:val="uk-UA"/>
              </w:rPr>
            </w:pPr>
            <w:r w:rsidRPr="004F1C9B">
              <w:rPr>
                <w:rFonts w:ascii="Times New Roman" w:hAnsi="Times New Roman"/>
                <w:lang w:val="uk-UA"/>
              </w:rPr>
              <w:t>50</w:t>
            </w:r>
          </w:p>
        </w:tc>
        <w:tc>
          <w:tcPr>
            <w:tcW w:w="316" w:type="pct"/>
            <w:vAlign w:val="center"/>
          </w:tcPr>
          <w:p w:rsidR="00563E96" w:rsidRPr="004F1C9B" w:rsidRDefault="00563E96" w:rsidP="00A90C53">
            <w:pPr>
              <w:jc w:val="center"/>
              <w:rPr>
                <w:rFonts w:ascii="Times New Roman" w:hAnsi="Times New Roman"/>
                <w:lang w:val="uk-UA"/>
              </w:rPr>
            </w:pPr>
          </w:p>
        </w:tc>
      </w:tr>
      <w:tr w:rsidR="00563E96" w:rsidRPr="004F1C9B" w:rsidTr="00A90C53">
        <w:trPr>
          <w:jc w:val="center"/>
        </w:trPr>
        <w:tc>
          <w:tcPr>
            <w:tcW w:w="391" w:type="pct"/>
          </w:tcPr>
          <w:p w:rsidR="00563E96" w:rsidRPr="004F1C9B" w:rsidRDefault="00563E96" w:rsidP="00A90C53">
            <w:pPr>
              <w:jc w:val="center"/>
              <w:rPr>
                <w:rFonts w:ascii="Times New Roman" w:hAnsi="Times New Roman"/>
                <w:b/>
                <w:bCs/>
                <w:lang w:val="uk-UA"/>
              </w:rPr>
            </w:pPr>
          </w:p>
        </w:tc>
        <w:tc>
          <w:tcPr>
            <w:tcW w:w="1896" w:type="pct"/>
            <w:vAlign w:val="center"/>
          </w:tcPr>
          <w:p w:rsidR="00563E96" w:rsidRPr="004F1C9B" w:rsidRDefault="00563E96" w:rsidP="00A90C53">
            <w:pPr>
              <w:jc w:val="both"/>
              <w:rPr>
                <w:rFonts w:ascii="Times New Roman" w:hAnsi="Times New Roman"/>
                <w:b/>
                <w:lang w:val="uk-UA"/>
              </w:rPr>
            </w:pPr>
            <w:r w:rsidRPr="004F1C9B">
              <w:rPr>
                <w:rFonts w:ascii="Times New Roman" w:hAnsi="Times New Roman"/>
                <w:b/>
                <w:lang w:val="uk-UA"/>
              </w:rPr>
              <w:t>Усього за розділом:</w:t>
            </w:r>
          </w:p>
        </w:tc>
        <w:tc>
          <w:tcPr>
            <w:tcW w:w="739" w:type="pct"/>
          </w:tcPr>
          <w:p w:rsidR="00563E96" w:rsidRPr="004F1C9B" w:rsidRDefault="00563E96" w:rsidP="00A90C53">
            <w:pPr>
              <w:jc w:val="both"/>
              <w:rPr>
                <w:rFonts w:ascii="Times New Roman" w:hAnsi="Times New Roman"/>
                <w:b/>
                <w:lang w:val="uk-UA"/>
              </w:rPr>
            </w:pPr>
          </w:p>
        </w:tc>
        <w:tc>
          <w:tcPr>
            <w:tcW w:w="388" w:type="pct"/>
            <w:vAlign w:val="center"/>
          </w:tcPr>
          <w:p w:rsidR="00563E96" w:rsidRPr="004F1C9B" w:rsidRDefault="00563E96" w:rsidP="00A90C53">
            <w:pPr>
              <w:jc w:val="center"/>
              <w:rPr>
                <w:rFonts w:ascii="Times New Roman" w:hAnsi="Times New Roman"/>
                <w:b/>
                <w:bCs/>
                <w:lang w:val="uk-UA"/>
              </w:rPr>
            </w:pPr>
            <w:r w:rsidRPr="004F1C9B">
              <w:rPr>
                <w:rFonts w:ascii="Times New Roman" w:hAnsi="Times New Roman"/>
                <w:b/>
                <w:bCs/>
                <w:lang w:val="uk-UA"/>
              </w:rPr>
              <w:t>130</w:t>
            </w:r>
          </w:p>
        </w:tc>
        <w:tc>
          <w:tcPr>
            <w:tcW w:w="316" w:type="pct"/>
            <w:vAlign w:val="center"/>
          </w:tcPr>
          <w:p w:rsidR="00563E96" w:rsidRPr="004F1C9B" w:rsidRDefault="00563E96" w:rsidP="00A90C53">
            <w:pPr>
              <w:ind w:left="-66" w:right="-108"/>
              <w:jc w:val="center"/>
              <w:rPr>
                <w:rFonts w:ascii="Times New Roman" w:hAnsi="Times New Roman"/>
                <w:b/>
                <w:lang w:val="uk-UA"/>
              </w:rPr>
            </w:pPr>
          </w:p>
        </w:tc>
        <w:tc>
          <w:tcPr>
            <w:tcW w:w="317" w:type="pct"/>
            <w:vAlign w:val="center"/>
          </w:tcPr>
          <w:p w:rsidR="00563E96" w:rsidRPr="004F1C9B" w:rsidRDefault="00563E96" w:rsidP="00A90C53">
            <w:pPr>
              <w:jc w:val="center"/>
              <w:rPr>
                <w:rFonts w:ascii="Times New Roman" w:hAnsi="Times New Roman"/>
                <w:b/>
                <w:lang w:val="uk-UA"/>
              </w:rPr>
            </w:pPr>
          </w:p>
        </w:tc>
        <w:tc>
          <w:tcPr>
            <w:tcW w:w="320" w:type="pct"/>
            <w:vAlign w:val="center"/>
          </w:tcPr>
          <w:p w:rsidR="00563E96" w:rsidRPr="004F1C9B" w:rsidRDefault="00563E96" w:rsidP="00A90C53">
            <w:pPr>
              <w:jc w:val="center"/>
              <w:rPr>
                <w:rFonts w:ascii="Times New Roman" w:hAnsi="Times New Roman"/>
                <w:b/>
                <w:lang w:val="uk-UA"/>
              </w:rPr>
            </w:pPr>
          </w:p>
        </w:tc>
        <w:tc>
          <w:tcPr>
            <w:tcW w:w="317" w:type="pct"/>
            <w:vAlign w:val="center"/>
          </w:tcPr>
          <w:p w:rsidR="00563E96" w:rsidRPr="004F1C9B" w:rsidRDefault="00563E96" w:rsidP="00A90C53">
            <w:pPr>
              <w:jc w:val="center"/>
              <w:rPr>
                <w:rFonts w:ascii="Times New Roman" w:hAnsi="Times New Roman"/>
                <w:b/>
                <w:lang w:val="uk-UA"/>
              </w:rPr>
            </w:pPr>
            <w:r w:rsidRPr="004F1C9B">
              <w:rPr>
                <w:rFonts w:ascii="Times New Roman" w:hAnsi="Times New Roman"/>
                <w:b/>
                <w:lang w:val="uk-UA"/>
              </w:rPr>
              <w:t>130</w:t>
            </w:r>
          </w:p>
        </w:tc>
        <w:tc>
          <w:tcPr>
            <w:tcW w:w="316" w:type="pct"/>
            <w:vAlign w:val="center"/>
          </w:tcPr>
          <w:p w:rsidR="00563E96" w:rsidRPr="004F1C9B" w:rsidRDefault="00563E96" w:rsidP="00A90C53">
            <w:pPr>
              <w:jc w:val="center"/>
              <w:rPr>
                <w:rFonts w:ascii="Times New Roman" w:hAnsi="Times New Roman"/>
                <w:b/>
                <w:lang w:val="uk-UA"/>
              </w:rPr>
            </w:pPr>
          </w:p>
        </w:tc>
      </w:tr>
      <w:tr w:rsidR="00563E96" w:rsidRPr="004F1C9B" w:rsidTr="00A90C53">
        <w:trPr>
          <w:jc w:val="center"/>
        </w:trPr>
        <w:tc>
          <w:tcPr>
            <w:tcW w:w="391" w:type="pct"/>
          </w:tcPr>
          <w:p w:rsidR="00563E96" w:rsidRPr="004F1C9B" w:rsidRDefault="00563E96" w:rsidP="00A90C53">
            <w:pPr>
              <w:jc w:val="center"/>
              <w:rPr>
                <w:rFonts w:ascii="Times New Roman" w:hAnsi="Times New Roman"/>
                <w:b/>
                <w:bCs/>
                <w:lang w:val="uk-UA"/>
              </w:rPr>
            </w:pPr>
          </w:p>
        </w:tc>
        <w:tc>
          <w:tcPr>
            <w:tcW w:w="1896" w:type="pct"/>
            <w:vAlign w:val="center"/>
          </w:tcPr>
          <w:p w:rsidR="00563E96" w:rsidRPr="004F1C9B" w:rsidRDefault="00563E96" w:rsidP="00A90C53">
            <w:pPr>
              <w:jc w:val="both"/>
              <w:rPr>
                <w:rFonts w:ascii="Times New Roman" w:hAnsi="Times New Roman"/>
                <w:b/>
                <w:lang w:val="uk-UA"/>
              </w:rPr>
            </w:pPr>
            <w:r w:rsidRPr="004F1C9B">
              <w:rPr>
                <w:rFonts w:ascii="Times New Roman" w:hAnsi="Times New Roman"/>
                <w:b/>
                <w:lang w:val="uk-UA"/>
              </w:rPr>
              <w:t>Усього за програмою:</w:t>
            </w:r>
          </w:p>
        </w:tc>
        <w:tc>
          <w:tcPr>
            <w:tcW w:w="739" w:type="pct"/>
          </w:tcPr>
          <w:p w:rsidR="00563E96" w:rsidRPr="004F1C9B" w:rsidRDefault="00563E96" w:rsidP="00A90C53">
            <w:pPr>
              <w:jc w:val="both"/>
              <w:rPr>
                <w:rFonts w:ascii="Times New Roman" w:hAnsi="Times New Roman"/>
                <w:b/>
                <w:lang w:val="uk-UA"/>
              </w:rPr>
            </w:pPr>
          </w:p>
        </w:tc>
        <w:tc>
          <w:tcPr>
            <w:tcW w:w="388" w:type="pct"/>
            <w:vAlign w:val="bottom"/>
          </w:tcPr>
          <w:p w:rsidR="00563E96" w:rsidRPr="004F1C9B" w:rsidRDefault="00563E96" w:rsidP="00A90C53">
            <w:pPr>
              <w:jc w:val="center"/>
              <w:rPr>
                <w:rFonts w:ascii="Times New Roman" w:hAnsi="Times New Roman"/>
                <w:b/>
                <w:lang w:val="uk-UA"/>
              </w:rPr>
            </w:pPr>
            <w:r w:rsidRPr="004F1C9B">
              <w:rPr>
                <w:rFonts w:ascii="Times New Roman" w:hAnsi="Times New Roman"/>
                <w:b/>
                <w:lang w:val="uk-UA"/>
              </w:rPr>
              <w:t>5431,14</w:t>
            </w:r>
          </w:p>
        </w:tc>
        <w:tc>
          <w:tcPr>
            <w:tcW w:w="316" w:type="pct"/>
            <w:vAlign w:val="bottom"/>
          </w:tcPr>
          <w:p w:rsidR="00563E96" w:rsidRPr="004F1C9B" w:rsidRDefault="00563E96" w:rsidP="00A90C53">
            <w:pPr>
              <w:jc w:val="center"/>
              <w:rPr>
                <w:rFonts w:ascii="Times New Roman" w:hAnsi="Times New Roman"/>
                <w:b/>
              </w:rPr>
            </w:pPr>
            <w:r w:rsidRPr="004F1C9B">
              <w:rPr>
                <w:rFonts w:ascii="Times New Roman" w:hAnsi="Times New Roman"/>
                <w:b/>
              </w:rPr>
              <w:t>405,7</w:t>
            </w:r>
          </w:p>
        </w:tc>
        <w:tc>
          <w:tcPr>
            <w:tcW w:w="317" w:type="pct"/>
            <w:vAlign w:val="bottom"/>
          </w:tcPr>
          <w:p w:rsidR="00563E96" w:rsidRPr="004F1C9B" w:rsidRDefault="00563E96" w:rsidP="00A90C53">
            <w:pPr>
              <w:jc w:val="center"/>
              <w:rPr>
                <w:rFonts w:ascii="Times New Roman" w:hAnsi="Times New Roman"/>
                <w:b/>
              </w:rPr>
            </w:pPr>
            <w:r w:rsidRPr="004F1C9B">
              <w:rPr>
                <w:rFonts w:ascii="Times New Roman" w:hAnsi="Times New Roman"/>
                <w:b/>
              </w:rPr>
              <w:t>747,3</w:t>
            </w:r>
          </w:p>
        </w:tc>
        <w:tc>
          <w:tcPr>
            <w:tcW w:w="320" w:type="pct"/>
            <w:vAlign w:val="bottom"/>
          </w:tcPr>
          <w:p w:rsidR="00563E96" w:rsidRPr="004F1C9B" w:rsidRDefault="00563E96" w:rsidP="00A90C53">
            <w:pPr>
              <w:jc w:val="center"/>
              <w:rPr>
                <w:rFonts w:ascii="Times New Roman" w:hAnsi="Times New Roman"/>
                <w:b/>
                <w:highlight w:val="yellow"/>
              </w:rPr>
            </w:pPr>
            <w:r w:rsidRPr="004F1C9B">
              <w:rPr>
                <w:rFonts w:ascii="Times New Roman" w:hAnsi="Times New Roman"/>
                <w:b/>
              </w:rPr>
              <w:t>1355,45</w:t>
            </w:r>
          </w:p>
        </w:tc>
        <w:tc>
          <w:tcPr>
            <w:tcW w:w="317" w:type="pct"/>
            <w:vAlign w:val="bottom"/>
          </w:tcPr>
          <w:p w:rsidR="00563E96" w:rsidRPr="004F1C9B" w:rsidRDefault="00563E96" w:rsidP="00A90C53">
            <w:pPr>
              <w:jc w:val="center"/>
              <w:rPr>
                <w:rFonts w:ascii="Times New Roman" w:hAnsi="Times New Roman"/>
                <w:b/>
                <w:highlight w:val="yellow"/>
                <w:lang w:val="uk-UA"/>
              </w:rPr>
            </w:pPr>
            <w:r w:rsidRPr="004F1C9B">
              <w:rPr>
                <w:rFonts w:ascii="Times New Roman" w:hAnsi="Times New Roman"/>
                <w:b/>
                <w:lang w:val="uk-UA"/>
              </w:rPr>
              <w:t>1480,6</w:t>
            </w:r>
          </w:p>
        </w:tc>
        <w:tc>
          <w:tcPr>
            <w:tcW w:w="316" w:type="pct"/>
            <w:vAlign w:val="bottom"/>
          </w:tcPr>
          <w:p w:rsidR="00563E96" w:rsidRPr="004F1C9B" w:rsidRDefault="00563E96" w:rsidP="00A90C53">
            <w:pPr>
              <w:jc w:val="center"/>
              <w:rPr>
                <w:rFonts w:ascii="Times New Roman" w:hAnsi="Times New Roman"/>
                <w:b/>
                <w:highlight w:val="yellow"/>
                <w:lang w:val="uk-UA"/>
              </w:rPr>
            </w:pPr>
            <w:r w:rsidRPr="004F1C9B">
              <w:rPr>
                <w:rFonts w:ascii="Times New Roman" w:hAnsi="Times New Roman"/>
                <w:b/>
                <w:lang w:val="uk-UA"/>
              </w:rPr>
              <w:t>1442,09</w:t>
            </w:r>
          </w:p>
        </w:tc>
      </w:tr>
    </w:tbl>
    <w:p w:rsidR="00563E96" w:rsidRPr="004F1C9B" w:rsidRDefault="00563E96" w:rsidP="004F1C9B">
      <w:pPr>
        <w:widowControl w:val="0"/>
        <w:shd w:val="clear" w:color="auto" w:fill="FFFFFF"/>
        <w:autoSpaceDE w:val="0"/>
        <w:autoSpaceDN w:val="0"/>
        <w:adjustRightInd w:val="0"/>
        <w:rPr>
          <w:rFonts w:ascii="Times New Roman" w:hAnsi="Times New Roman"/>
          <w:lang w:val="uk-UA"/>
        </w:rPr>
      </w:pPr>
    </w:p>
    <w:p w:rsidR="00563E96" w:rsidRPr="004F1C9B" w:rsidRDefault="00563E96" w:rsidP="004F1C9B">
      <w:pPr>
        <w:ind w:firstLine="900"/>
        <w:rPr>
          <w:rFonts w:ascii="Times New Roman" w:hAnsi="Times New Roman"/>
          <w:lang w:val="uk-UA"/>
        </w:rPr>
      </w:pPr>
    </w:p>
    <w:p w:rsidR="00563E96" w:rsidRPr="004F1C9B" w:rsidRDefault="00563E96" w:rsidP="004F1C9B">
      <w:pPr>
        <w:ind w:firstLine="900"/>
        <w:rPr>
          <w:rFonts w:ascii="Times New Roman" w:hAnsi="Times New Roman"/>
          <w:lang w:val="uk-UA"/>
        </w:rPr>
      </w:pPr>
    </w:p>
    <w:p w:rsidR="00563E96" w:rsidRPr="004F1C9B" w:rsidRDefault="00563E96" w:rsidP="004F1C9B">
      <w:pPr>
        <w:spacing w:after="0"/>
        <w:rPr>
          <w:rFonts w:ascii="Times New Roman" w:hAnsi="Times New Roman"/>
          <w:lang w:val="uk-UA" w:eastAsia="ru-RU"/>
        </w:rPr>
      </w:pPr>
    </w:p>
    <w:sectPr w:rsidR="00563E96" w:rsidRPr="004F1C9B" w:rsidSect="004D456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E0F"/>
    <w:multiLevelType w:val="hybridMultilevel"/>
    <w:tmpl w:val="CB46D37C"/>
    <w:lvl w:ilvl="0" w:tplc="A52AC9F2">
      <w:start w:val="1"/>
      <w:numFmt w:val="bullet"/>
      <w:lvlText w:val="-"/>
      <w:lvlJc w:val="left"/>
      <w:pPr>
        <w:ind w:left="218" w:hanging="360"/>
      </w:pPr>
      <w:rPr>
        <w:rFonts w:ascii="Times New Roman" w:eastAsia="Times New Roman" w:hAnsi="Times New Roman" w:hint="default"/>
      </w:rPr>
    </w:lvl>
    <w:lvl w:ilvl="1" w:tplc="04190003">
      <w:start w:val="1"/>
      <w:numFmt w:val="bullet"/>
      <w:lvlText w:val="o"/>
      <w:lvlJc w:val="left"/>
      <w:pPr>
        <w:ind w:left="938" w:hanging="360"/>
      </w:pPr>
      <w:rPr>
        <w:rFonts w:ascii="Courier New" w:hAnsi="Courier New" w:hint="default"/>
      </w:rPr>
    </w:lvl>
    <w:lvl w:ilvl="2" w:tplc="04190005">
      <w:start w:val="1"/>
      <w:numFmt w:val="bullet"/>
      <w:lvlText w:val=""/>
      <w:lvlJc w:val="left"/>
      <w:pPr>
        <w:ind w:left="1658" w:hanging="360"/>
      </w:pPr>
      <w:rPr>
        <w:rFonts w:ascii="Wingdings" w:hAnsi="Wingdings" w:hint="default"/>
      </w:rPr>
    </w:lvl>
    <w:lvl w:ilvl="3" w:tplc="04190001">
      <w:start w:val="1"/>
      <w:numFmt w:val="bullet"/>
      <w:lvlText w:val=""/>
      <w:lvlJc w:val="left"/>
      <w:pPr>
        <w:ind w:left="2378" w:hanging="360"/>
      </w:pPr>
      <w:rPr>
        <w:rFonts w:ascii="Symbol" w:hAnsi="Symbol" w:hint="default"/>
      </w:rPr>
    </w:lvl>
    <w:lvl w:ilvl="4" w:tplc="04190003">
      <w:start w:val="1"/>
      <w:numFmt w:val="bullet"/>
      <w:lvlText w:val="o"/>
      <w:lvlJc w:val="left"/>
      <w:pPr>
        <w:ind w:left="3098" w:hanging="360"/>
      </w:pPr>
      <w:rPr>
        <w:rFonts w:ascii="Courier New" w:hAnsi="Courier New" w:hint="default"/>
      </w:rPr>
    </w:lvl>
    <w:lvl w:ilvl="5" w:tplc="04190005">
      <w:start w:val="1"/>
      <w:numFmt w:val="bullet"/>
      <w:lvlText w:val=""/>
      <w:lvlJc w:val="left"/>
      <w:pPr>
        <w:ind w:left="3818" w:hanging="360"/>
      </w:pPr>
      <w:rPr>
        <w:rFonts w:ascii="Wingdings" w:hAnsi="Wingdings" w:hint="default"/>
      </w:rPr>
    </w:lvl>
    <w:lvl w:ilvl="6" w:tplc="04190001">
      <w:start w:val="1"/>
      <w:numFmt w:val="bullet"/>
      <w:lvlText w:val=""/>
      <w:lvlJc w:val="left"/>
      <w:pPr>
        <w:ind w:left="4538" w:hanging="360"/>
      </w:pPr>
      <w:rPr>
        <w:rFonts w:ascii="Symbol" w:hAnsi="Symbol" w:hint="default"/>
      </w:rPr>
    </w:lvl>
    <w:lvl w:ilvl="7" w:tplc="04190003">
      <w:start w:val="1"/>
      <w:numFmt w:val="bullet"/>
      <w:lvlText w:val="o"/>
      <w:lvlJc w:val="left"/>
      <w:pPr>
        <w:ind w:left="5258" w:hanging="360"/>
      </w:pPr>
      <w:rPr>
        <w:rFonts w:ascii="Courier New" w:hAnsi="Courier New" w:hint="default"/>
      </w:rPr>
    </w:lvl>
    <w:lvl w:ilvl="8" w:tplc="04190005">
      <w:start w:val="1"/>
      <w:numFmt w:val="bullet"/>
      <w:lvlText w:val=""/>
      <w:lvlJc w:val="left"/>
      <w:pPr>
        <w:ind w:left="5978" w:hanging="360"/>
      </w:pPr>
      <w:rPr>
        <w:rFonts w:ascii="Wingdings" w:hAnsi="Wingdings" w:hint="default"/>
      </w:rPr>
    </w:lvl>
  </w:abstractNum>
  <w:abstractNum w:abstractNumId="1">
    <w:nsid w:val="12C96C6F"/>
    <w:multiLevelType w:val="hybridMultilevel"/>
    <w:tmpl w:val="53705CE6"/>
    <w:lvl w:ilvl="0" w:tplc="CBA038EE">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1FC27C3C"/>
    <w:multiLevelType w:val="hybridMultilevel"/>
    <w:tmpl w:val="C59CA5C2"/>
    <w:lvl w:ilvl="0" w:tplc="98C2F03C">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2A2C08E3"/>
    <w:multiLevelType w:val="hybridMultilevel"/>
    <w:tmpl w:val="41FE4010"/>
    <w:lvl w:ilvl="0" w:tplc="98C2F03C">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nsid w:val="448F64F1"/>
    <w:multiLevelType w:val="hybridMultilevel"/>
    <w:tmpl w:val="6FD6F022"/>
    <w:lvl w:ilvl="0" w:tplc="98C2F03C">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5">
    <w:nsid w:val="49226BDF"/>
    <w:multiLevelType w:val="multilevel"/>
    <w:tmpl w:val="458EBE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F602950"/>
    <w:multiLevelType w:val="hybridMultilevel"/>
    <w:tmpl w:val="11F2BD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75D03B3"/>
    <w:multiLevelType w:val="hybridMultilevel"/>
    <w:tmpl w:val="A8AC6A04"/>
    <w:lvl w:ilvl="0" w:tplc="9AD4475A">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5"/>
  </w:num>
  <w:num w:numId="3">
    <w:abstractNumId w:val="7"/>
  </w:num>
  <w:num w:numId="4">
    <w:abstractNumId w:val="1"/>
  </w:num>
  <w:num w:numId="5">
    <w:abstractNumId w:val="6"/>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020"/>
    <w:rsid w:val="00032F66"/>
    <w:rsid w:val="00063B5B"/>
    <w:rsid w:val="00146D03"/>
    <w:rsid w:val="00184784"/>
    <w:rsid w:val="001D4D21"/>
    <w:rsid w:val="001F4E79"/>
    <w:rsid w:val="002672D7"/>
    <w:rsid w:val="002E0695"/>
    <w:rsid w:val="002E0FA1"/>
    <w:rsid w:val="002E6096"/>
    <w:rsid w:val="00305858"/>
    <w:rsid w:val="00315E7E"/>
    <w:rsid w:val="004A20F2"/>
    <w:rsid w:val="004D4560"/>
    <w:rsid w:val="004F1B2F"/>
    <w:rsid w:val="004F1C9B"/>
    <w:rsid w:val="0055412C"/>
    <w:rsid w:val="00555C91"/>
    <w:rsid w:val="00563E96"/>
    <w:rsid w:val="005734C7"/>
    <w:rsid w:val="005A7BED"/>
    <w:rsid w:val="005C05FE"/>
    <w:rsid w:val="00661369"/>
    <w:rsid w:val="007A25E3"/>
    <w:rsid w:val="007C6A26"/>
    <w:rsid w:val="00923C67"/>
    <w:rsid w:val="00946F71"/>
    <w:rsid w:val="0097066D"/>
    <w:rsid w:val="00992EC1"/>
    <w:rsid w:val="009A7B1B"/>
    <w:rsid w:val="009B0F54"/>
    <w:rsid w:val="00A02E4E"/>
    <w:rsid w:val="00A51074"/>
    <w:rsid w:val="00A54AD2"/>
    <w:rsid w:val="00A5522F"/>
    <w:rsid w:val="00A74592"/>
    <w:rsid w:val="00A90C53"/>
    <w:rsid w:val="00AA4636"/>
    <w:rsid w:val="00AA6020"/>
    <w:rsid w:val="00B319A5"/>
    <w:rsid w:val="00B7550F"/>
    <w:rsid w:val="00B94114"/>
    <w:rsid w:val="00BB430F"/>
    <w:rsid w:val="00BC19B1"/>
    <w:rsid w:val="00C0267A"/>
    <w:rsid w:val="00CA066E"/>
    <w:rsid w:val="00CB28EC"/>
    <w:rsid w:val="00D073F0"/>
    <w:rsid w:val="00D6033F"/>
    <w:rsid w:val="00DA62BA"/>
    <w:rsid w:val="00E27A2B"/>
    <w:rsid w:val="00E37C7E"/>
    <w:rsid w:val="00EE17F4"/>
    <w:rsid w:val="00F216E4"/>
    <w:rsid w:val="00F33DEB"/>
    <w:rsid w:val="00FD5B4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6D"/>
    <w:pPr>
      <w:spacing w:after="200" w:line="276" w:lineRule="auto"/>
    </w:pPr>
    <w:rPr>
      <w:lang w:eastAsia="en-US"/>
    </w:rPr>
  </w:style>
  <w:style w:type="paragraph" w:styleId="Heading6">
    <w:name w:val="heading 6"/>
    <w:basedOn w:val="Normal"/>
    <w:link w:val="Heading6Char"/>
    <w:uiPriority w:val="99"/>
    <w:qFormat/>
    <w:locked/>
    <w:rsid w:val="004F1C9B"/>
    <w:pPr>
      <w:spacing w:before="100" w:beforeAutospacing="1" w:after="100" w:afterAutospacing="1" w:line="240" w:lineRule="auto"/>
      <w:outlineLvl w:val="5"/>
    </w:pPr>
    <w:rPr>
      <w:rFonts w:ascii="Times New Roman" w:hAnsi="Times New Roman"/>
      <w:b/>
      <w:bCs/>
      <w:sz w:val="15"/>
      <w:szCs w:val="15"/>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paragraph" w:styleId="ListParagraph">
    <w:name w:val="List Paragraph"/>
    <w:basedOn w:val="Normal"/>
    <w:uiPriority w:val="99"/>
    <w:qFormat/>
    <w:rsid w:val="00C0267A"/>
    <w:pPr>
      <w:ind w:left="720"/>
      <w:contextualSpacing/>
    </w:pPr>
  </w:style>
  <w:style w:type="paragraph" w:styleId="HTMLPreformatted">
    <w:name w:val="HTML Preformatted"/>
    <w:basedOn w:val="Normal"/>
    <w:link w:val="HTMLPreformattedChar"/>
    <w:uiPriority w:val="99"/>
    <w:semiHidden/>
    <w:rsid w:val="004A20F2"/>
    <w:pPr>
      <w:spacing w:after="0" w:line="240" w:lineRule="auto"/>
    </w:pPr>
    <w:rPr>
      <w:rFonts w:ascii="Consolas" w:hAnsi="Consolas"/>
      <w:sz w:val="20"/>
      <w:szCs w:val="20"/>
      <w:lang w:eastAsia="ru-RU"/>
    </w:rPr>
  </w:style>
  <w:style w:type="character" w:customStyle="1" w:styleId="HTMLPreformattedChar">
    <w:name w:val="HTML Preformatted Char"/>
    <w:basedOn w:val="DefaultParagraphFont"/>
    <w:link w:val="HTMLPreformatted"/>
    <w:uiPriority w:val="99"/>
    <w:semiHidden/>
    <w:locked/>
    <w:rsid w:val="004A20F2"/>
    <w:rPr>
      <w:rFonts w:ascii="Consolas" w:hAnsi="Consolas" w:cs="Times New Roman"/>
      <w:sz w:val="20"/>
    </w:rPr>
  </w:style>
  <w:style w:type="paragraph" w:styleId="NormalWeb">
    <w:name w:val="Normal (Web)"/>
    <w:basedOn w:val="Normal"/>
    <w:uiPriority w:val="99"/>
    <w:rsid w:val="004F1C9B"/>
    <w:pPr>
      <w:spacing w:before="100" w:beforeAutospacing="1" w:after="100" w:afterAutospacing="1" w:line="240" w:lineRule="auto"/>
    </w:pPr>
    <w:rPr>
      <w:rFonts w:ascii="Times New Roman" w:hAnsi="Times New Roman"/>
      <w:sz w:val="24"/>
      <w:szCs w:val="24"/>
      <w:lang w:eastAsia="ru-RU"/>
    </w:rPr>
  </w:style>
  <w:style w:type="character" w:customStyle="1" w:styleId="rvts23">
    <w:name w:val="rvts23"/>
    <w:basedOn w:val="DefaultParagraphFont"/>
    <w:uiPriority w:val="99"/>
    <w:rsid w:val="004F1C9B"/>
    <w:rPr>
      <w:rFonts w:cs="Times New Roman"/>
    </w:rPr>
  </w:style>
  <w:style w:type="paragraph" w:customStyle="1" w:styleId="rvps2">
    <w:name w:val="rvps2"/>
    <w:basedOn w:val="Normal"/>
    <w:uiPriority w:val="99"/>
    <w:rsid w:val="004F1C9B"/>
    <w:pPr>
      <w:spacing w:before="100" w:beforeAutospacing="1" w:after="100" w:afterAutospacing="1" w:line="240" w:lineRule="auto"/>
    </w:pPr>
    <w:rPr>
      <w:rFonts w:ascii="Times New Roman" w:hAnsi="Times New Roman"/>
      <w:sz w:val="24"/>
      <w:szCs w:val="24"/>
      <w:lang w:eastAsia="ru-RU"/>
    </w:rPr>
  </w:style>
  <w:style w:type="character" w:customStyle="1" w:styleId="rvts0">
    <w:name w:val="rvts0"/>
    <w:basedOn w:val="DefaultParagraphFont"/>
    <w:uiPriority w:val="99"/>
    <w:rsid w:val="004F1C9B"/>
    <w:rPr>
      <w:rFonts w:cs="Times New Roman"/>
    </w:rPr>
  </w:style>
</w:styles>
</file>

<file path=word/webSettings.xml><?xml version="1.0" encoding="utf-8"?>
<w:webSettings xmlns:r="http://schemas.openxmlformats.org/officeDocument/2006/relationships" xmlns:w="http://schemas.openxmlformats.org/wordprocessingml/2006/main">
  <w:divs>
    <w:div w:id="1018234916">
      <w:marLeft w:val="0"/>
      <w:marRight w:val="0"/>
      <w:marTop w:val="0"/>
      <w:marBottom w:val="0"/>
      <w:divBdr>
        <w:top w:val="none" w:sz="0" w:space="0" w:color="auto"/>
        <w:left w:val="none" w:sz="0" w:space="0" w:color="auto"/>
        <w:bottom w:val="none" w:sz="0" w:space="0" w:color="auto"/>
        <w:right w:val="none" w:sz="0" w:space="0" w:color="auto"/>
      </w:divBdr>
    </w:div>
    <w:div w:id="1018234917">
      <w:marLeft w:val="0"/>
      <w:marRight w:val="0"/>
      <w:marTop w:val="0"/>
      <w:marBottom w:val="0"/>
      <w:divBdr>
        <w:top w:val="none" w:sz="0" w:space="0" w:color="auto"/>
        <w:left w:val="none" w:sz="0" w:space="0" w:color="auto"/>
        <w:bottom w:val="none" w:sz="0" w:space="0" w:color="auto"/>
        <w:right w:val="none" w:sz="0" w:space="0" w:color="auto"/>
      </w:divBdr>
    </w:div>
    <w:div w:id="1018234918">
      <w:marLeft w:val="0"/>
      <w:marRight w:val="0"/>
      <w:marTop w:val="0"/>
      <w:marBottom w:val="0"/>
      <w:divBdr>
        <w:top w:val="none" w:sz="0" w:space="0" w:color="auto"/>
        <w:left w:val="none" w:sz="0" w:space="0" w:color="auto"/>
        <w:bottom w:val="none" w:sz="0" w:space="0" w:color="auto"/>
        <w:right w:val="none" w:sz="0" w:space="0" w:color="auto"/>
      </w:divBdr>
    </w:div>
    <w:div w:id="1018234919">
      <w:marLeft w:val="0"/>
      <w:marRight w:val="0"/>
      <w:marTop w:val="0"/>
      <w:marBottom w:val="0"/>
      <w:divBdr>
        <w:top w:val="none" w:sz="0" w:space="0" w:color="auto"/>
        <w:left w:val="none" w:sz="0" w:space="0" w:color="auto"/>
        <w:bottom w:val="none" w:sz="0" w:space="0" w:color="auto"/>
        <w:right w:val="none" w:sz="0" w:space="0" w:color="auto"/>
      </w:divBdr>
    </w:div>
    <w:div w:id="1018234920">
      <w:marLeft w:val="0"/>
      <w:marRight w:val="0"/>
      <w:marTop w:val="0"/>
      <w:marBottom w:val="0"/>
      <w:divBdr>
        <w:top w:val="none" w:sz="0" w:space="0" w:color="auto"/>
        <w:left w:val="none" w:sz="0" w:space="0" w:color="auto"/>
        <w:bottom w:val="none" w:sz="0" w:space="0" w:color="auto"/>
        <w:right w:val="none" w:sz="0" w:space="0" w:color="auto"/>
      </w:divBdr>
    </w:div>
    <w:div w:id="1018234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21</Pages>
  <Words>3957</Words>
  <Characters>22555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Vuborulet</dc:creator>
  <cp:keywords/>
  <dc:description/>
  <cp:lastModifiedBy>SekretarI</cp:lastModifiedBy>
  <cp:revision>15</cp:revision>
  <cp:lastPrinted>2018-05-05T06:29:00Z</cp:lastPrinted>
  <dcterms:created xsi:type="dcterms:W3CDTF">2018-04-23T13:56:00Z</dcterms:created>
  <dcterms:modified xsi:type="dcterms:W3CDTF">2020-06-16T07:07:00Z</dcterms:modified>
</cp:coreProperties>
</file>